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475" w:rsidRDefault="00667475" w:rsidP="00667475">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67</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战争与文化交锋</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天津市红桥区高三联考</w:t>
      </w:r>
      <w:r>
        <w:rPr>
          <w:rFonts w:ascii="Times New Roman" w:eastAsia="楷体_GB2312" w:hAnsi="Times New Roman" w:cs="Times New Roman"/>
        </w:rPr>
        <w:t>]</w:t>
      </w:r>
      <w:r w:rsidRPr="009A04D2">
        <w:rPr>
          <w:rFonts w:ascii="Times New Roman" w:hAnsi="Times New Roman" w:cs="Times New Roman"/>
        </w:rPr>
        <w:t>在希腊化世界中</w:t>
      </w:r>
      <w:r>
        <w:rPr>
          <w:rFonts w:ascii="Times New Roman" w:hAnsi="Times New Roman" w:cs="Times New Roman"/>
        </w:rPr>
        <w:t>，</w:t>
      </w:r>
      <w:r w:rsidRPr="009A04D2">
        <w:rPr>
          <w:rFonts w:ascii="Times New Roman" w:hAnsi="Times New Roman" w:cs="Times New Roman"/>
        </w:rPr>
        <w:t>被征服地区的原有上层人士接受希腊文化</w:t>
      </w:r>
      <w:r>
        <w:rPr>
          <w:rFonts w:ascii="Times New Roman" w:hAnsi="Times New Roman" w:cs="Times New Roman"/>
        </w:rPr>
        <w:t>，</w:t>
      </w:r>
      <w:r w:rsidRPr="009A04D2">
        <w:rPr>
          <w:rFonts w:ascii="Times New Roman" w:hAnsi="Times New Roman" w:cs="Times New Roman"/>
        </w:rPr>
        <w:t>说希腊语</w:t>
      </w:r>
      <w:r>
        <w:rPr>
          <w:rFonts w:ascii="Times New Roman" w:hAnsi="Times New Roman" w:cs="Times New Roman"/>
        </w:rPr>
        <w:t>，</w:t>
      </w:r>
      <w:r w:rsidRPr="009A04D2">
        <w:rPr>
          <w:rFonts w:ascii="Times New Roman" w:hAnsi="Times New Roman" w:cs="Times New Roman"/>
        </w:rPr>
        <w:t>模仿希腊人的生活方式</w:t>
      </w:r>
      <w:r>
        <w:rPr>
          <w:rFonts w:ascii="Times New Roman" w:hAnsi="Times New Roman" w:cs="Times New Roman"/>
        </w:rPr>
        <w:t>，</w:t>
      </w:r>
      <w:r w:rsidRPr="009A04D2">
        <w:rPr>
          <w:rFonts w:ascii="Times New Roman" w:hAnsi="Times New Roman" w:cs="Times New Roman"/>
        </w:rPr>
        <w:t>说明了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在希腊化世界中地域文化的变化</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被征服地区居民完全希腊化</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希腊人的生活方式具有吸引力</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亚历山大帝国实行专制统治</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青岛</w:t>
      </w:r>
      <w:r w:rsidRPr="009A04D2">
        <w:rPr>
          <w:rFonts w:ascii="Times New Roman" w:eastAsia="楷体_GB2312" w:hAnsi="Times New Roman" w:cs="Times New Roman" w:hint="eastAsia"/>
        </w:rPr>
        <w:t>市高三模拟</w:t>
      </w:r>
      <w:r>
        <w:rPr>
          <w:rFonts w:ascii="Times New Roman" w:eastAsia="楷体_GB2312" w:hAnsi="Times New Roman" w:cs="Times New Roman" w:hint="eastAsia"/>
        </w:rPr>
        <w:t>]</w:t>
      </w:r>
      <w:r w:rsidRPr="009A04D2">
        <w:rPr>
          <w:rFonts w:ascii="Times New Roman" w:hAnsi="Times New Roman" w:cs="Times New Roman"/>
        </w:rPr>
        <w:t>亚历山大东征时</w:t>
      </w:r>
      <w:r>
        <w:rPr>
          <w:rFonts w:ascii="Times New Roman" w:hAnsi="Times New Roman" w:cs="Times New Roman"/>
        </w:rPr>
        <w:t>，</w:t>
      </w:r>
      <w:r w:rsidRPr="009A04D2">
        <w:rPr>
          <w:rFonts w:ascii="Times New Roman" w:hAnsi="Times New Roman" w:cs="Times New Roman"/>
        </w:rPr>
        <w:t>在东方建立了多座以自己的名字命名的希腊化城市</w:t>
      </w:r>
      <w:r>
        <w:rPr>
          <w:rFonts w:ascii="Times New Roman" w:hAnsi="Times New Roman" w:cs="Times New Roman"/>
        </w:rPr>
        <w:t>，</w:t>
      </w:r>
      <w:r w:rsidRPr="009A04D2">
        <w:rPr>
          <w:rFonts w:ascii="Times New Roman" w:hAnsi="Times New Roman" w:cs="Times New Roman"/>
        </w:rPr>
        <w:t>埃及的亚历山大里亚</w:t>
      </w:r>
      <w:r>
        <w:rPr>
          <w:rFonts w:ascii="Times New Roman" w:hAnsi="Times New Roman" w:cs="Times New Roman"/>
        </w:rPr>
        <w:t>(</w:t>
      </w:r>
      <w:r w:rsidRPr="009A04D2">
        <w:rPr>
          <w:rFonts w:ascii="Times New Roman" w:hAnsi="Times New Roman" w:cs="Times New Roman"/>
        </w:rPr>
        <w:t>今亚历山大城</w:t>
      </w:r>
      <w:r>
        <w:rPr>
          <w:rFonts w:ascii="Times New Roman" w:hAnsi="Times New Roman" w:cs="Times New Roman"/>
        </w:rPr>
        <w:t>)</w:t>
      </w:r>
      <w:r w:rsidRPr="009A04D2">
        <w:rPr>
          <w:rFonts w:ascii="Times New Roman" w:hAnsi="Times New Roman" w:cs="Times New Roman"/>
        </w:rPr>
        <w:t>就是当时建立的世界名城</w:t>
      </w:r>
      <w:r>
        <w:rPr>
          <w:rFonts w:ascii="Times New Roman" w:hAnsi="Times New Roman" w:cs="Times New Roman"/>
        </w:rPr>
        <w:t>，</w:t>
      </w:r>
      <w:r w:rsidRPr="009A04D2">
        <w:rPr>
          <w:rFonts w:ascii="Times New Roman" w:hAnsi="Times New Roman" w:cs="Times New Roman"/>
        </w:rPr>
        <w:t>城内商业繁荣</w:t>
      </w:r>
      <w:r>
        <w:rPr>
          <w:rFonts w:ascii="Times New Roman" w:hAnsi="Times New Roman" w:cs="Times New Roman"/>
        </w:rPr>
        <w:t>，</w:t>
      </w:r>
      <w:r w:rsidRPr="009A04D2">
        <w:rPr>
          <w:rFonts w:ascii="Times New Roman" w:hAnsi="Times New Roman" w:cs="Times New Roman"/>
        </w:rPr>
        <w:t>学术氛围浓厚。由此可见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亚历山大东征给埃及人民带来的只有巨大的灾难与痛苦</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战争和征服客观上也可以成为文明传播与交流的工具</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亚历山大里亚是当时最繁华的城市</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经济发展促使战争的出现</w:t>
      </w:r>
      <w:r>
        <w:rPr>
          <w:rFonts w:ascii="Times New Roman" w:hAnsi="Times New Roman" w:cs="Times New Roman"/>
        </w:rPr>
        <w:t>，</w:t>
      </w:r>
      <w:r w:rsidRPr="009A04D2">
        <w:rPr>
          <w:rFonts w:ascii="Times New Roman" w:hAnsi="Times New Roman" w:cs="Times New Roman"/>
        </w:rPr>
        <w:t>战争同时也推动经济发展</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山东枣庄市高三模拟</w:t>
      </w:r>
      <w:r>
        <w:rPr>
          <w:rFonts w:ascii="Times New Roman" w:eastAsia="楷体_GB2312" w:hAnsi="Times New Roman" w:cs="Times New Roman"/>
        </w:rPr>
        <w:t>]</w:t>
      </w:r>
      <w:r w:rsidRPr="009A04D2">
        <w:rPr>
          <w:rFonts w:ascii="Times New Roman" w:hAnsi="Times New Roman" w:cs="Times New Roman"/>
        </w:rPr>
        <w:t>苏联学者巴托尔德说：</w:t>
      </w:r>
      <w:r w:rsidRPr="009A04D2">
        <w:rPr>
          <w:rFonts w:hAnsi="宋体" w:cs="Times New Roman"/>
        </w:rPr>
        <w:t>“</w:t>
      </w:r>
      <w:r w:rsidRPr="009A04D2">
        <w:rPr>
          <w:rFonts w:ascii="Times New Roman" w:hAnsi="Times New Roman" w:cs="Times New Roman"/>
        </w:rPr>
        <w:t>蒙古帝国把远东和近</w:t>
      </w:r>
      <w:r w:rsidRPr="009A04D2">
        <w:rPr>
          <w:rFonts w:ascii="Times New Roman" w:hAnsi="Times New Roman" w:cs="Times New Roman" w:hint="eastAsia"/>
        </w:rPr>
        <w:t>东的文明国家置于一个民族</w:t>
      </w:r>
      <w:r>
        <w:rPr>
          <w:rFonts w:ascii="Times New Roman" w:hAnsi="Times New Roman" w:cs="Times New Roman" w:hint="eastAsia"/>
        </w:rPr>
        <w:t>，</w:t>
      </w:r>
      <w:r w:rsidRPr="009A04D2">
        <w:rPr>
          <w:rFonts w:ascii="Times New Roman" w:hAnsi="Times New Roman" w:cs="Times New Roman" w:hint="eastAsia"/>
        </w:rPr>
        <w:t>一个王朝的统治之下</w:t>
      </w:r>
      <w:r>
        <w:rPr>
          <w:rFonts w:ascii="Times New Roman" w:hAnsi="Times New Roman" w:cs="Times New Roman" w:hint="eastAsia"/>
        </w:rPr>
        <w:t>，</w:t>
      </w:r>
      <w:r w:rsidRPr="009A04D2">
        <w:rPr>
          <w:rFonts w:ascii="Times New Roman" w:hAnsi="Times New Roman" w:cs="Times New Roman" w:hint="eastAsia"/>
        </w:rPr>
        <w:t>这就不能不促进贸易和文化珍品的交流。中亚和中国之间的贸易得到了空前的发展。</w:t>
      </w:r>
      <w:r w:rsidRPr="009A04D2">
        <w:rPr>
          <w:rFonts w:hAnsi="宋体" w:cs="Times New Roman" w:hint="eastAsia"/>
        </w:rPr>
        <w:t>”</w:t>
      </w:r>
      <w:r w:rsidRPr="009A04D2">
        <w:rPr>
          <w:rFonts w:ascii="Times New Roman" w:hAnsi="Times New Roman" w:cs="Times New Roman" w:hint="eastAsia"/>
        </w:rPr>
        <w:t>该学者认为蒙古帝国建立的意义在于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统一了远东和近东各国</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促进了不同地区的交流和发展</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维护帝国的专制统治</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建立了世界上最庞大的帝国</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绍兴市高三联考</w:t>
      </w:r>
      <w:r>
        <w:rPr>
          <w:rFonts w:ascii="Times New Roman" w:eastAsia="楷体_GB2312" w:hAnsi="Times New Roman" w:cs="Times New Roman"/>
        </w:rPr>
        <w:t>]</w:t>
      </w:r>
      <w:r>
        <w:rPr>
          <w:rFonts w:ascii="Times New Roman" w:hAnsi="Times New Roman" w:cs="Times New Roman"/>
        </w:rPr>
        <w:t>(</w:t>
      </w:r>
      <w:r w:rsidRPr="009A04D2">
        <w:rPr>
          <w:rFonts w:ascii="Times New Roman" w:hAnsi="Times New Roman" w:cs="Times New Roman"/>
        </w:rPr>
        <w:t>成吉思汗的大将</w:t>
      </w:r>
      <w:r>
        <w:rPr>
          <w:rFonts w:ascii="Times New Roman" w:hAnsi="Times New Roman" w:cs="Times New Roman"/>
        </w:rPr>
        <w:t>)</w:t>
      </w:r>
      <w:r w:rsidRPr="009A04D2">
        <w:rPr>
          <w:rFonts w:ascii="Times New Roman" w:hAnsi="Times New Roman" w:cs="Times New Roman"/>
        </w:rPr>
        <w:t>哲别和速不台侵入波斯、高加索和罗斯</w:t>
      </w:r>
      <w:r w:rsidRPr="009A04D2">
        <w:rPr>
          <w:rFonts w:hAnsi="宋体" w:cs="Times New Roman"/>
        </w:rPr>
        <w:t>“</w:t>
      </w:r>
      <w:r w:rsidRPr="009A04D2">
        <w:rPr>
          <w:rFonts w:ascii="Times New Roman" w:hAnsi="Times New Roman" w:cs="Times New Roman"/>
        </w:rPr>
        <w:t>不过是一次长途奔袭。他们去后</w:t>
      </w:r>
      <w:r>
        <w:rPr>
          <w:rFonts w:ascii="Times New Roman" w:hAnsi="Times New Roman" w:cs="Times New Roman"/>
        </w:rPr>
        <w:t>，</w:t>
      </w:r>
      <w:r w:rsidRPr="009A04D2">
        <w:rPr>
          <w:rFonts w:ascii="Times New Roman" w:hAnsi="Times New Roman" w:cs="Times New Roman"/>
        </w:rPr>
        <w:t>这些地方的人民可能以为是做了一场噩梦</w:t>
      </w:r>
      <w:r>
        <w:rPr>
          <w:rFonts w:ascii="Times New Roman" w:hAnsi="Times New Roman" w:cs="Times New Roman"/>
        </w:rPr>
        <w:t>，</w:t>
      </w:r>
      <w:r w:rsidRPr="009A04D2">
        <w:rPr>
          <w:rFonts w:ascii="Times New Roman" w:hAnsi="Times New Roman" w:cs="Times New Roman"/>
        </w:rPr>
        <w:t>而蒙古人留在这些</w:t>
      </w:r>
      <w:r w:rsidRPr="009A04D2">
        <w:rPr>
          <w:rFonts w:ascii="Times New Roman" w:hAnsi="Times New Roman" w:cs="Times New Roman" w:hint="eastAsia"/>
        </w:rPr>
        <w:t>城市里的冒烟的瓦砾场以及堆积如山的尸体证实他们经过这里是可怖的事实。</w:t>
      </w:r>
      <w:r w:rsidRPr="009A04D2">
        <w:rPr>
          <w:rFonts w:hAnsi="宋体" w:cs="Times New Roman" w:hint="eastAsia"/>
        </w:rPr>
        <w:t>”</w:t>
      </w:r>
      <w:r w:rsidRPr="009A04D2">
        <w:rPr>
          <w:rFonts w:ascii="Times New Roman" w:hAnsi="Times New Roman" w:cs="Times New Roman" w:hint="eastAsia"/>
        </w:rPr>
        <w:t>材料说明蒙古西征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是一次正义的战争</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受到当地人民的欢迎</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给被征服地区人民带来灾难</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推动欧洲城市发展</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枣庄市高三联考</w:t>
      </w:r>
      <w:r>
        <w:rPr>
          <w:rFonts w:ascii="Times New Roman" w:eastAsia="楷体_GB2312" w:hAnsi="Times New Roman" w:cs="Times New Roman"/>
        </w:rPr>
        <w:t>]</w:t>
      </w:r>
      <w:r w:rsidRPr="009A04D2">
        <w:rPr>
          <w:rFonts w:ascii="Times New Roman" w:hAnsi="Times New Roman" w:cs="Times New Roman"/>
        </w:rPr>
        <w:t>独立后的拉丁美洲文化呈现出多样性的特征</w:t>
      </w:r>
      <w:r>
        <w:rPr>
          <w:rFonts w:ascii="Times New Roman" w:hAnsi="Times New Roman" w:cs="Times New Roman"/>
        </w:rPr>
        <w:t>，</w:t>
      </w:r>
      <w:r w:rsidRPr="009A04D2">
        <w:rPr>
          <w:rFonts w:ascii="Times New Roman" w:hAnsi="Times New Roman" w:cs="Times New Roman"/>
        </w:rPr>
        <w:t>对其形成原因说法不正确的是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各地文明的历史发展进程各异</w:t>
      </w:r>
      <w:r>
        <w:rPr>
          <w:rFonts w:ascii="Times New Roman" w:hAnsi="Times New Roman" w:cs="Times New Roman"/>
        </w:rPr>
        <w:t>，</w:t>
      </w:r>
      <w:r w:rsidRPr="009A04D2">
        <w:rPr>
          <w:rFonts w:ascii="Times New Roman" w:hAnsi="Times New Roman" w:cs="Times New Roman"/>
        </w:rPr>
        <w:t>文化上表现出的特征亦不相同</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不同的种族构成使各地区的文化展现出了各自的特色</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各地区地理、自然环境不</w:t>
      </w:r>
      <w:r w:rsidRPr="009A04D2">
        <w:rPr>
          <w:rFonts w:ascii="Times New Roman" w:hAnsi="Times New Roman" w:cs="Times New Roman" w:hint="eastAsia"/>
        </w:rPr>
        <w:t>同</w:t>
      </w:r>
      <w:r>
        <w:rPr>
          <w:rFonts w:ascii="Times New Roman" w:hAnsi="Times New Roman" w:cs="Times New Roman" w:hint="eastAsia"/>
        </w:rPr>
        <w:t>，</w:t>
      </w:r>
      <w:r w:rsidRPr="009A04D2">
        <w:rPr>
          <w:rFonts w:ascii="Times New Roman" w:hAnsi="Times New Roman" w:cs="Times New Roman" w:hint="eastAsia"/>
        </w:rPr>
        <w:t>导致了各自文化所具有的特色</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hint="eastAsia"/>
        </w:rPr>
        <w:t>．</w:t>
      </w:r>
      <w:r w:rsidRPr="009A04D2">
        <w:rPr>
          <w:rFonts w:ascii="Times New Roman" w:hAnsi="Times New Roman" w:cs="Times New Roman"/>
        </w:rPr>
        <w:t>考迪罗独裁权力的形成成为独立战争后拉美政治文化的特征之一</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烟台市高三联考</w:t>
      </w:r>
      <w:r>
        <w:rPr>
          <w:rFonts w:ascii="Times New Roman" w:eastAsia="楷体_GB2312" w:hAnsi="Times New Roman" w:cs="Times New Roman"/>
        </w:rPr>
        <w:t>]</w:t>
      </w:r>
      <w:r w:rsidRPr="009A04D2">
        <w:rPr>
          <w:rFonts w:ascii="Times New Roman" w:hAnsi="Times New Roman" w:cs="Times New Roman"/>
        </w:rPr>
        <w:t>19</w:t>
      </w:r>
      <w:r w:rsidRPr="009A04D2">
        <w:rPr>
          <w:rFonts w:ascii="Times New Roman" w:hAnsi="Times New Roman" w:cs="Times New Roman"/>
        </w:rPr>
        <w:t>世纪初</w:t>
      </w:r>
      <w:r>
        <w:rPr>
          <w:rFonts w:ascii="Times New Roman" w:hAnsi="Times New Roman" w:cs="Times New Roman"/>
        </w:rPr>
        <w:t>，</w:t>
      </w:r>
      <w:r w:rsidRPr="009A04D2">
        <w:rPr>
          <w:rFonts w:ascii="Times New Roman" w:hAnsi="Times New Roman" w:cs="Times New Roman"/>
        </w:rPr>
        <w:t>在俄国</w:t>
      </w:r>
      <w:r>
        <w:rPr>
          <w:rFonts w:ascii="Times New Roman" w:hAnsi="Times New Roman" w:cs="Times New Roman"/>
        </w:rPr>
        <w:t>，</w:t>
      </w:r>
      <w:r w:rsidRPr="009A04D2">
        <w:rPr>
          <w:rFonts w:ascii="Times New Roman" w:hAnsi="Times New Roman" w:cs="Times New Roman"/>
        </w:rPr>
        <w:t>一些贵族青年军官在参加打败拿破仑的</w:t>
      </w:r>
      <w:r w:rsidRPr="009A04D2">
        <w:rPr>
          <w:rFonts w:ascii="Times New Roman" w:hAnsi="Times New Roman" w:cs="Times New Roman"/>
        </w:rPr>
        <w:lastRenderedPageBreak/>
        <w:t>卫国战争中</w:t>
      </w:r>
      <w:r>
        <w:rPr>
          <w:rFonts w:ascii="Times New Roman" w:hAnsi="Times New Roman" w:cs="Times New Roman"/>
        </w:rPr>
        <w:t>，</w:t>
      </w:r>
      <w:r w:rsidRPr="009A04D2">
        <w:rPr>
          <w:rFonts w:ascii="Times New Roman" w:hAnsi="Times New Roman" w:cs="Times New Roman"/>
        </w:rPr>
        <w:t>受到启蒙思想的影响</w:t>
      </w:r>
      <w:r>
        <w:rPr>
          <w:rFonts w:ascii="Times New Roman" w:hAnsi="Times New Roman" w:cs="Times New Roman"/>
        </w:rPr>
        <w:t>，</w:t>
      </w:r>
      <w:r w:rsidRPr="009A04D2">
        <w:rPr>
          <w:rFonts w:ascii="Times New Roman" w:hAnsi="Times New Roman" w:cs="Times New Roman"/>
        </w:rPr>
        <w:t>1825</w:t>
      </w:r>
      <w:r w:rsidRPr="009A04D2">
        <w:rPr>
          <w:rFonts w:ascii="Times New Roman" w:hAnsi="Times New Roman" w:cs="Times New Roman"/>
        </w:rPr>
        <w:t>年</w:t>
      </w:r>
      <w:r w:rsidRPr="009A04D2">
        <w:rPr>
          <w:rFonts w:ascii="Times New Roman" w:hAnsi="Times New Roman" w:cs="Times New Roman"/>
        </w:rPr>
        <w:t>12</w:t>
      </w:r>
      <w:r w:rsidRPr="009A04D2">
        <w:rPr>
          <w:rFonts w:ascii="Times New Roman" w:hAnsi="Times New Roman" w:cs="Times New Roman"/>
        </w:rPr>
        <w:t>月发动了武装起义</w:t>
      </w:r>
      <w:r>
        <w:rPr>
          <w:rFonts w:ascii="Times New Roman" w:hAnsi="Times New Roman" w:cs="Times New Roman"/>
        </w:rPr>
        <w:t>，</w:t>
      </w:r>
      <w:r w:rsidRPr="009A04D2">
        <w:rPr>
          <w:rFonts w:ascii="Times New Roman" w:hAnsi="Times New Roman" w:cs="Times New Roman"/>
        </w:rPr>
        <w:t>虽然失败</w:t>
      </w:r>
      <w:r>
        <w:rPr>
          <w:rFonts w:ascii="Times New Roman" w:hAnsi="Times New Roman" w:cs="Times New Roman"/>
        </w:rPr>
        <w:t>，</w:t>
      </w:r>
      <w:r w:rsidRPr="009A04D2">
        <w:rPr>
          <w:rFonts w:ascii="Times New Roman" w:hAnsi="Times New Roman" w:cs="Times New Roman"/>
        </w:rPr>
        <w:t>但传播了革命思想。对此解读正确的是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战争推动了社会思想的变革</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社会主义思想开始在俄国传播</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青年军官维护沙皇专制统治</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民族统一成为俄国社会呼声</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温州市高三联考</w:t>
      </w:r>
      <w:r>
        <w:rPr>
          <w:rFonts w:ascii="Times New Roman" w:eastAsia="楷体_GB2312" w:hAnsi="Times New Roman" w:cs="Times New Roman"/>
        </w:rPr>
        <w:t>]</w:t>
      </w:r>
      <w:r w:rsidRPr="009A04D2">
        <w:rPr>
          <w:rFonts w:ascii="Times New Roman" w:hAnsi="Times New Roman" w:cs="Times New Roman"/>
        </w:rPr>
        <w:t>独立战争后</w:t>
      </w:r>
      <w:r>
        <w:rPr>
          <w:rFonts w:ascii="Times New Roman" w:hAnsi="Times New Roman" w:cs="Times New Roman"/>
        </w:rPr>
        <w:t>，</w:t>
      </w:r>
      <w:r w:rsidRPr="009A04D2">
        <w:rPr>
          <w:rFonts w:ascii="Times New Roman" w:hAnsi="Times New Roman" w:cs="Times New Roman"/>
        </w:rPr>
        <w:t>美国的文明形成了多元性和多源性特征</w:t>
      </w:r>
      <w:r>
        <w:rPr>
          <w:rFonts w:ascii="Times New Roman" w:hAnsi="Times New Roman" w:cs="Times New Roman"/>
        </w:rPr>
        <w:t>，</w:t>
      </w:r>
      <w:r w:rsidRPr="009A04D2">
        <w:rPr>
          <w:rFonts w:ascii="Times New Roman" w:hAnsi="Times New Roman" w:cs="Times New Roman"/>
        </w:rPr>
        <w:t>其中英国的文化仍然居于主导地位。出现该现象的主要原因是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北美十三个殖民地中英国人口最多</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英国是</w:t>
      </w:r>
      <w:r w:rsidRPr="009A04D2">
        <w:rPr>
          <w:rFonts w:ascii="Times New Roman" w:hAnsi="Times New Roman" w:cs="Times New Roman"/>
        </w:rPr>
        <w:t>18</w:t>
      </w:r>
      <w:r w:rsidRPr="009A04D2">
        <w:rPr>
          <w:rFonts w:ascii="Times New Roman" w:hAnsi="Times New Roman" w:cs="Times New Roman"/>
        </w:rPr>
        <w:t>世纪最发达的国家</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英国文化是当时最先进的文化</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独立战争领导者主要是英国人</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山东青岛市高三模拟</w:t>
      </w:r>
      <w:r>
        <w:rPr>
          <w:rFonts w:ascii="Times New Roman" w:eastAsia="楷体_GB2312" w:hAnsi="Times New Roman" w:cs="Times New Roman"/>
        </w:rPr>
        <w:t>]</w:t>
      </w:r>
      <w:r w:rsidRPr="009A04D2">
        <w:rPr>
          <w:rFonts w:ascii="Times New Roman" w:hAnsi="Times New Roman" w:cs="Times New Roman"/>
        </w:rPr>
        <w:t>魏源在《海国图志》中提出</w:t>
      </w:r>
      <w:r>
        <w:rPr>
          <w:rFonts w:ascii="Times New Roman" w:hAnsi="Times New Roman" w:cs="Times New Roman"/>
        </w:rPr>
        <w:t>，</w:t>
      </w:r>
      <w:r w:rsidRPr="009A04D2">
        <w:rPr>
          <w:rFonts w:ascii="Times New Roman" w:hAnsi="Times New Roman" w:cs="Times New Roman"/>
        </w:rPr>
        <w:t>面对外来侵略</w:t>
      </w:r>
      <w:r>
        <w:rPr>
          <w:rFonts w:ascii="Times New Roman" w:hAnsi="Times New Roman" w:cs="Times New Roman"/>
        </w:rPr>
        <w:t>，</w:t>
      </w:r>
      <w:r w:rsidRPr="009A04D2">
        <w:rPr>
          <w:rFonts w:ascii="Times New Roman" w:hAnsi="Times New Roman" w:cs="Times New Roman"/>
        </w:rPr>
        <w:t>我们应积极地自强迎战</w:t>
      </w:r>
      <w:r>
        <w:rPr>
          <w:rFonts w:ascii="Times New Roman" w:hAnsi="Times New Roman" w:cs="Times New Roman"/>
        </w:rPr>
        <w:t>，</w:t>
      </w:r>
      <w:r w:rsidRPr="009A04D2">
        <w:rPr>
          <w:rFonts w:hAnsi="宋体" w:cs="Times New Roman"/>
        </w:rPr>
        <w:t>“</w:t>
      </w:r>
      <w:r w:rsidRPr="009A04D2">
        <w:rPr>
          <w:rFonts w:ascii="Times New Roman" w:hAnsi="Times New Roman" w:cs="Times New Roman"/>
        </w:rPr>
        <w:t>以守为战</w:t>
      </w:r>
      <w:r w:rsidRPr="009A04D2">
        <w:rPr>
          <w:rFonts w:hAnsi="宋体" w:cs="Times New Roman"/>
        </w:rPr>
        <w:t>”“</w:t>
      </w:r>
      <w:r w:rsidRPr="009A04D2">
        <w:rPr>
          <w:rFonts w:ascii="Times New Roman" w:hAnsi="Times New Roman" w:cs="Times New Roman"/>
        </w:rPr>
        <w:t>以守为款</w:t>
      </w:r>
      <w:r w:rsidRPr="009A04D2">
        <w:rPr>
          <w:rFonts w:hAnsi="宋体" w:cs="Times New Roman"/>
        </w:rPr>
        <w:t>”</w:t>
      </w:r>
      <w:r>
        <w:rPr>
          <w:rFonts w:ascii="Times New Roman" w:hAnsi="Times New Roman" w:cs="Times New Roman"/>
        </w:rPr>
        <w:t>，</w:t>
      </w:r>
      <w:r w:rsidRPr="009A04D2">
        <w:rPr>
          <w:rFonts w:ascii="Times New Roman" w:hAnsi="Times New Roman" w:cs="Times New Roman"/>
        </w:rPr>
        <w:t>让外国人</w:t>
      </w:r>
      <w:r w:rsidRPr="009A04D2">
        <w:rPr>
          <w:rFonts w:ascii="Times New Roman" w:hAnsi="Times New Roman" w:cs="Times New Roman" w:hint="eastAsia"/>
        </w:rPr>
        <w:t>听我方调度</w:t>
      </w:r>
      <w:r>
        <w:rPr>
          <w:rFonts w:ascii="Times New Roman" w:hAnsi="Times New Roman" w:cs="Times New Roman" w:hint="eastAsia"/>
        </w:rPr>
        <w:t>，</w:t>
      </w:r>
      <w:r w:rsidRPr="009A04D2">
        <w:rPr>
          <w:rFonts w:ascii="Times New Roman" w:hAnsi="Times New Roman" w:cs="Times New Roman" w:hint="eastAsia"/>
        </w:rPr>
        <w:t>以达到</w:t>
      </w:r>
      <w:r w:rsidRPr="009A04D2">
        <w:rPr>
          <w:rFonts w:hAnsi="宋体" w:cs="Times New Roman" w:hint="eastAsia"/>
        </w:rPr>
        <w:t>“</w:t>
      </w:r>
      <w:r w:rsidRPr="009A04D2">
        <w:rPr>
          <w:rFonts w:ascii="Times New Roman" w:hAnsi="Times New Roman" w:cs="Times New Roman" w:hint="eastAsia"/>
        </w:rPr>
        <w:t>以夷攻夷</w:t>
      </w:r>
      <w:r w:rsidRPr="009A04D2">
        <w:rPr>
          <w:rFonts w:hAnsi="宋体" w:cs="Times New Roman" w:hint="eastAsia"/>
        </w:rPr>
        <w:t>”“</w:t>
      </w:r>
      <w:r w:rsidRPr="009A04D2">
        <w:rPr>
          <w:rFonts w:ascii="Times New Roman" w:hAnsi="Times New Roman" w:cs="Times New Roman" w:hint="eastAsia"/>
        </w:rPr>
        <w:t>以夷款夷</w:t>
      </w:r>
      <w:r w:rsidRPr="009A04D2">
        <w:rPr>
          <w:rFonts w:hAnsi="宋体" w:cs="Times New Roman" w:hint="eastAsia"/>
        </w:rPr>
        <w:t>”</w:t>
      </w:r>
      <w:r w:rsidRPr="009A04D2">
        <w:rPr>
          <w:rFonts w:ascii="Times New Roman" w:hAnsi="Times New Roman" w:cs="Times New Roman" w:hint="eastAsia"/>
        </w:rPr>
        <w:t>。该主张</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改变了中国传统的外交模式</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已抛弃藐视西方的传统观念</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引导着国人主动向西方学习</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找到了抵抗侵略的正确途径</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抚顺市高三联考</w:t>
      </w:r>
      <w:r>
        <w:rPr>
          <w:rFonts w:ascii="Times New Roman" w:eastAsia="楷体_GB2312" w:hAnsi="Times New Roman" w:cs="Times New Roman"/>
        </w:rPr>
        <w:t>]</w:t>
      </w:r>
      <w:r w:rsidRPr="009A04D2">
        <w:rPr>
          <w:rFonts w:ascii="Times New Roman" w:hAnsi="Times New Roman" w:cs="Times New Roman"/>
        </w:rPr>
        <w:t>20</w:t>
      </w:r>
      <w:r w:rsidRPr="009A04D2">
        <w:rPr>
          <w:rFonts w:ascii="Times New Roman" w:hAnsi="Times New Roman" w:cs="Times New Roman"/>
        </w:rPr>
        <w:t>世纪初</w:t>
      </w:r>
      <w:r>
        <w:rPr>
          <w:rFonts w:ascii="Times New Roman" w:hAnsi="Times New Roman" w:cs="Times New Roman"/>
        </w:rPr>
        <w:t>，</w:t>
      </w:r>
      <w:r w:rsidRPr="009A04D2">
        <w:rPr>
          <w:rFonts w:ascii="Times New Roman" w:hAnsi="Times New Roman" w:cs="Times New Roman"/>
        </w:rPr>
        <w:t>亚洲各国掀起了反帝反封建斗争的高潮</w:t>
      </w:r>
      <w:r>
        <w:rPr>
          <w:rFonts w:ascii="Times New Roman" w:hAnsi="Times New Roman" w:cs="Times New Roman"/>
        </w:rPr>
        <w:t>，</w:t>
      </w:r>
      <w:r w:rsidRPr="009A04D2">
        <w:rPr>
          <w:rFonts w:ascii="Times New Roman" w:hAnsi="Times New Roman" w:cs="Times New Roman"/>
        </w:rPr>
        <w:t>推动了历史的进步。这主要是因为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亚洲各国统治日益腐朽</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亚洲民族民主意识加强</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世界殖民体系的瓦解</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人民的反抗斗争此起彼伏</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hint="eastAsia"/>
        </w:rPr>
        <w:t>[</w:t>
      </w:r>
      <w:r w:rsidRPr="009A04D2">
        <w:rPr>
          <w:rFonts w:ascii="Times New Roman" w:eastAsia="楷体_GB2312" w:hAnsi="Times New Roman" w:cs="Times New Roman"/>
        </w:rPr>
        <w:t>2021·</w:t>
      </w:r>
      <w:r w:rsidRPr="009A04D2">
        <w:rPr>
          <w:rFonts w:ascii="Times New Roman" w:eastAsia="楷体_GB2312" w:hAnsi="Times New Roman" w:cs="Times New Roman"/>
        </w:rPr>
        <w:t>济南市高三联考</w:t>
      </w:r>
      <w:r>
        <w:rPr>
          <w:rFonts w:ascii="Times New Roman" w:eastAsia="楷体_GB2312" w:hAnsi="Times New Roman" w:cs="Times New Roman"/>
        </w:rPr>
        <w:t>]</w:t>
      </w:r>
      <w:r w:rsidRPr="009A04D2">
        <w:rPr>
          <w:rFonts w:ascii="Times New Roman" w:hAnsi="Times New Roman" w:cs="Times New Roman"/>
        </w:rPr>
        <w:t>李光耀在《经济腾飞路</w:t>
      </w:r>
      <w:r w:rsidRPr="009A04D2">
        <w:rPr>
          <w:rFonts w:ascii="Times New Roman" w:hAnsi="Times New Roman" w:cs="Times New Roman"/>
        </w:rPr>
        <w:t>——</w:t>
      </w:r>
      <w:r w:rsidRPr="009A04D2">
        <w:rPr>
          <w:rFonts w:ascii="Times New Roman" w:hAnsi="Times New Roman" w:cs="Times New Roman"/>
        </w:rPr>
        <w:t>李光耀回忆录》中写道：</w:t>
      </w:r>
      <w:r w:rsidRPr="009A04D2">
        <w:rPr>
          <w:rFonts w:hAnsi="宋体" w:cs="Times New Roman"/>
        </w:rPr>
        <w:t>“</w:t>
      </w:r>
      <w:r w:rsidRPr="009A04D2">
        <w:rPr>
          <w:rFonts w:ascii="Times New Roman" w:hAnsi="Times New Roman" w:cs="Times New Roman"/>
        </w:rPr>
        <w:t>没有所谓的亚洲模式</w:t>
      </w:r>
      <w:r>
        <w:rPr>
          <w:rFonts w:ascii="Times New Roman" w:hAnsi="Times New Roman" w:cs="Times New Roman"/>
        </w:rPr>
        <w:t>，</w:t>
      </w:r>
      <w:r w:rsidRPr="009A04D2">
        <w:rPr>
          <w:rFonts w:ascii="Times New Roman" w:hAnsi="Times New Roman" w:cs="Times New Roman"/>
        </w:rPr>
        <w:t>但是东亚儒家社会同西方自由放任的社会</w:t>
      </w:r>
      <w:r>
        <w:rPr>
          <w:rFonts w:ascii="Times New Roman" w:hAnsi="Times New Roman" w:cs="Times New Roman"/>
        </w:rPr>
        <w:t>，</w:t>
      </w:r>
      <w:r w:rsidRPr="009A04D2">
        <w:rPr>
          <w:rFonts w:ascii="Times New Roman" w:hAnsi="Times New Roman" w:cs="Times New Roman"/>
        </w:rPr>
        <w:t>有着根本的差异。儒家社会相信个人脱离不了家庭、大家庭、朋友以至整个社会</w:t>
      </w:r>
      <w:r>
        <w:rPr>
          <w:rFonts w:ascii="Times New Roman" w:hAnsi="Times New Roman" w:cs="Times New Roman"/>
        </w:rPr>
        <w:t>，</w:t>
      </w:r>
      <w:r w:rsidRPr="009A04D2">
        <w:rPr>
          <w:rFonts w:ascii="Times New Roman" w:hAnsi="Times New Roman" w:cs="Times New Roman"/>
        </w:rPr>
        <w:t>而政府不可能也不应该取代家庭所扮演的角色。</w:t>
      </w:r>
      <w:r w:rsidRPr="009A04D2">
        <w:rPr>
          <w:rFonts w:hAnsi="宋体" w:cs="Times New Roman"/>
        </w:rPr>
        <w:t>”</w:t>
      </w:r>
      <w:r w:rsidRPr="009A04D2">
        <w:rPr>
          <w:rFonts w:ascii="Times New Roman" w:hAnsi="Times New Roman" w:cs="Times New Roman"/>
        </w:rPr>
        <w:t>对此理解正确的是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亚洲模式的发展与欧洲模式相一致</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新加坡的发展离不开儒家文化助力</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政府在经济发展中扮演守夜人角色</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家庭在国家经济发展中没有积极作用</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嘉兴市高三联考</w:t>
      </w:r>
      <w:r>
        <w:rPr>
          <w:rFonts w:ascii="Times New Roman" w:eastAsia="楷体_GB2312" w:hAnsi="Times New Roman" w:cs="Times New Roman"/>
        </w:rPr>
        <w:t>]</w:t>
      </w:r>
      <w:r w:rsidRPr="009A04D2">
        <w:rPr>
          <w:rFonts w:ascii="Times New Roman" w:hAnsi="Times New Roman" w:cs="Times New Roman"/>
        </w:rPr>
        <w:t>爵士乐是</w:t>
      </w:r>
      <w:r w:rsidRPr="009A04D2">
        <w:rPr>
          <w:rFonts w:ascii="Times New Roman" w:hAnsi="Times New Roman" w:cs="Times New Roman"/>
        </w:rPr>
        <w:t>19</w:t>
      </w:r>
      <w:r w:rsidRPr="009A04D2">
        <w:rPr>
          <w:rFonts w:ascii="Times New Roman" w:hAnsi="Times New Roman" w:cs="Times New Roman"/>
        </w:rPr>
        <w:t>世纪末</w:t>
      </w:r>
      <w:r w:rsidRPr="009A04D2">
        <w:rPr>
          <w:rFonts w:ascii="Times New Roman" w:hAnsi="Times New Roman" w:cs="Times New Roman"/>
        </w:rPr>
        <w:t>20</w:t>
      </w:r>
      <w:r w:rsidRPr="009A04D2">
        <w:rPr>
          <w:rFonts w:ascii="Times New Roman" w:hAnsi="Times New Roman" w:cs="Times New Roman"/>
        </w:rPr>
        <w:t>世纪初起源于美国黑人的一种流行音乐。后来在黑人文化和白人文化的碰撞下</w:t>
      </w:r>
      <w:r>
        <w:rPr>
          <w:rFonts w:ascii="Times New Roman" w:hAnsi="Times New Roman" w:cs="Times New Roman"/>
        </w:rPr>
        <w:t>，</w:t>
      </w:r>
      <w:r w:rsidRPr="009A04D2">
        <w:rPr>
          <w:rFonts w:ascii="Times New Roman" w:hAnsi="Times New Roman" w:cs="Times New Roman"/>
        </w:rPr>
        <w:t>从一种被人歧视的低级音乐</w:t>
      </w:r>
      <w:r>
        <w:rPr>
          <w:rFonts w:ascii="Times New Roman" w:hAnsi="Times New Roman" w:cs="Times New Roman"/>
        </w:rPr>
        <w:t>，</w:t>
      </w:r>
      <w:r w:rsidRPr="009A04D2">
        <w:rPr>
          <w:rFonts w:ascii="Times New Roman" w:hAnsi="Times New Roman" w:cs="Times New Roman"/>
        </w:rPr>
        <w:t>走向大众音乐</w:t>
      </w:r>
      <w:r>
        <w:rPr>
          <w:rFonts w:ascii="Times New Roman" w:hAnsi="Times New Roman" w:cs="Times New Roman"/>
        </w:rPr>
        <w:t>，</w:t>
      </w:r>
      <w:r w:rsidRPr="009A04D2">
        <w:rPr>
          <w:rFonts w:ascii="Times New Roman" w:hAnsi="Times New Roman" w:cs="Times New Roman"/>
        </w:rPr>
        <w:t>逐渐成为今天被全世界瞩目并获得全球化发展的音乐形式。这一变化反映了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黑人艰苦潦倒的生活</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黑人社会地位得到提高</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世界文化的多样性</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lastRenderedPageBreak/>
        <w:t>D</w:t>
      </w:r>
      <w:r>
        <w:rPr>
          <w:rFonts w:ascii="Times New Roman" w:hAnsi="Times New Roman" w:cs="Times New Roman"/>
        </w:rPr>
        <w:t>．</w:t>
      </w:r>
      <w:r w:rsidRPr="009A04D2">
        <w:rPr>
          <w:rFonts w:ascii="Times New Roman" w:hAnsi="Times New Roman" w:cs="Times New Roman"/>
        </w:rPr>
        <w:t>反种族歧视是时代主题</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北京丰台区高三模拟</w:t>
      </w:r>
      <w:r>
        <w:rPr>
          <w:rFonts w:ascii="Times New Roman" w:eastAsia="楷体_GB2312" w:hAnsi="Times New Roman" w:cs="Times New Roman"/>
        </w:rPr>
        <w:t>]</w:t>
      </w:r>
      <w:r w:rsidRPr="009A04D2">
        <w:rPr>
          <w:rFonts w:ascii="Times New Roman" w:hAnsi="Times New Roman" w:cs="Times New Roman"/>
        </w:rPr>
        <w:t>二战后</w:t>
      </w:r>
      <w:r>
        <w:rPr>
          <w:rFonts w:ascii="Times New Roman" w:hAnsi="Times New Roman" w:cs="Times New Roman"/>
        </w:rPr>
        <w:t>，</w:t>
      </w:r>
      <w:r w:rsidRPr="009A04D2">
        <w:rPr>
          <w:rFonts w:ascii="Times New Roman" w:hAnsi="Times New Roman" w:cs="Times New Roman"/>
        </w:rPr>
        <w:t>埃及、肯尼亚、坦桑尼亚等国虽使用英语或法语</w:t>
      </w:r>
      <w:r>
        <w:rPr>
          <w:rFonts w:ascii="Times New Roman" w:hAnsi="Times New Roman" w:cs="Times New Roman"/>
        </w:rPr>
        <w:t>，</w:t>
      </w:r>
      <w:r w:rsidRPr="009A04D2">
        <w:rPr>
          <w:rFonts w:ascii="Times New Roman" w:hAnsi="Times New Roman" w:cs="Times New Roman"/>
        </w:rPr>
        <w:t>但都规定以本土语言为官方语言；新加坡、韩国等有着儒家</w:t>
      </w:r>
      <w:r w:rsidRPr="009A04D2">
        <w:rPr>
          <w:rFonts w:ascii="Times New Roman" w:hAnsi="Times New Roman" w:cs="Times New Roman" w:hint="eastAsia"/>
        </w:rPr>
        <w:t>文化背景的国家</w:t>
      </w:r>
      <w:r>
        <w:rPr>
          <w:rFonts w:ascii="Times New Roman" w:hAnsi="Times New Roman" w:cs="Times New Roman" w:hint="eastAsia"/>
        </w:rPr>
        <w:t>，</w:t>
      </w:r>
      <w:r w:rsidRPr="009A04D2">
        <w:rPr>
          <w:rFonts w:ascii="Times New Roman" w:hAnsi="Times New Roman" w:cs="Times New Roman" w:hint="eastAsia"/>
        </w:rPr>
        <w:t>重视发扬宽容和谐、吃苦耐劳和社会为先等精神</w:t>
      </w:r>
      <w:r>
        <w:rPr>
          <w:rFonts w:ascii="Times New Roman" w:hAnsi="Times New Roman" w:cs="Times New Roman" w:hint="eastAsia"/>
        </w:rPr>
        <w:t>，</w:t>
      </w:r>
      <w:r w:rsidRPr="009A04D2">
        <w:rPr>
          <w:rFonts w:ascii="Times New Roman" w:hAnsi="Times New Roman" w:cs="Times New Roman" w:hint="eastAsia"/>
        </w:rPr>
        <w:t>同时也注意吸收西方文化精华。这些现象说明</w:t>
      </w:r>
      <w:r>
        <w:rPr>
          <w:rFonts w:ascii="Times New Roman" w:hAnsi="Times New Roman" w:cs="Times New Roman" w:hint="eastAsia"/>
        </w:rPr>
        <w:t>，</w:t>
      </w:r>
      <w:r w:rsidRPr="009A04D2">
        <w:rPr>
          <w:rFonts w:ascii="Times New Roman" w:hAnsi="Times New Roman" w:cs="Times New Roman" w:hint="eastAsia"/>
        </w:rPr>
        <w:t>二战后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第三世界发展壮大</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经济全球化推动文化交流</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各国发展道路一致</w:t>
      </w:r>
    </w:p>
    <w:p w:rsidR="00667475" w:rsidRDefault="00667475" w:rsidP="0066747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全球化和多样性的协调统一</w:t>
      </w:r>
    </w:p>
    <w:p w:rsidR="004A6BFC" w:rsidRPr="00667475" w:rsidRDefault="004A6BFC"/>
    <w:sectPr w:rsidR="004A6BFC" w:rsidRPr="00667475" w:rsidSect="00605BB4">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6420" w:rsidRDefault="00526420" w:rsidP="00667475">
      <w:r>
        <w:separator/>
      </w:r>
    </w:p>
  </w:endnote>
  <w:endnote w:type="continuationSeparator" w:id="1">
    <w:p w:rsidR="00526420" w:rsidRDefault="00526420" w:rsidP="0066747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6420" w:rsidRDefault="00526420" w:rsidP="00667475">
      <w:r>
        <w:separator/>
      </w:r>
    </w:p>
  </w:footnote>
  <w:footnote w:type="continuationSeparator" w:id="1">
    <w:p w:rsidR="00526420" w:rsidRDefault="00526420" w:rsidP="006674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BEA" w:rsidRPr="00B77BEA" w:rsidRDefault="00B77BEA" w:rsidP="00B77BE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2CF6"/>
    <w:rsid w:val="004A6BFC"/>
    <w:rsid w:val="00502CF6"/>
    <w:rsid w:val="00526420"/>
    <w:rsid w:val="00605BB4"/>
    <w:rsid w:val="00667475"/>
    <w:rsid w:val="00B77B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BB4"/>
    <w:pPr>
      <w:widowControl w:val="0"/>
      <w:jc w:val="both"/>
    </w:pPr>
  </w:style>
  <w:style w:type="paragraph" w:styleId="2">
    <w:name w:val="heading 2"/>
    <w:basedOn w:val="a"/>
    <w:next w:val="a"/>
    <w:link w:val="2Char"/>
    <w:uiPriority w:val="9"/>
    <w:unhideWhenUsed/>
    <w:qFormat/>
    <w:rsid w:val="0066747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74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7475"/>
    <w:rPr>
      <w:sz w:val="18"/>
      <w:szCs w:val="18"/>
    </w:rPr>
  </w:style>
  <w:style w:type="paragraph" w:styleId="a4">
    <w:name w:val="footer"/>
    <w:basedOn w:val="a"/>
    <w:link w:val="Char0"/>
    <w:uiPriority w:val="99"/>
    <w:unhideWhenUsed/>
    <w:rsid w:val="00667475"/>
    <w:pPr>
      <w:tabs>
        <w:tab w:val="center" w:pos="4153"/>
        <w:tab w:val="right" w:pos="8306"/>
      </w:tabs>
      <w:snapToGrid w:val="0"/>
      <w:jc w:val="left"/>
    </w:pPr>
    <w:rPr>
      <w:sz w:val="18"/>
      <w:szCs w:val="18"/>
    </w:rPr>
  </w:style>
  <w:style w:type="character" w:customStyle="1" w:styleId="Char0">
    <w:name w:val="页脚 Char"/>
    <w:basedOn w:val="a0"/>
    <w:link w:val="a4"/>
    <w:uiPriority w:val="99"/>
    <w:rsid w:val="00667475"/>
    <w:rPr>
      <w:sz w:val="18"/>
      <w:szCs w:val="18"/>
    </w:rPr>
  </w:style>
  <w:style w:type="character" w:customStyle="1" w:styleId="2Char">
    <w:name w:val="标题 2 Char"/>
    <w:basedOn w:val="a0"/>
    <w:link w:val="2"/>
    <w:uiPriority w:val="9"/>
    <w:rsid w:val="00667475"/>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667475"/>
    <w:rPr>
      <w:rFonts w:ascii="宋体" w:eastAsia="宋体" w:hAnsi="Courier New" w:cs="Courier New"/>
      <w:szCs w:val="21"/>
    </w:rPr>
  </w:style>
  <w:style w:type="character" w:customStyle="1" w:styleId="Char1">
    <w:name w:val="纯文本 Char"/>
    <w:basedOn w:val="a0"/>
    <w:link w:val="a5"/>
    <w:uiPriority w:val="99"/>
    <w:rsid w:val="00667475"/>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66747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74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7475"/>
    <w:rPr>
      <w:sz w:val="18"/>
      <w:szCs w:val="18"/>
    </w:rPr>
  </w:style>
  <w:style w:type="paragraph" w:styleId="a4">
    <w:name w:val="footer"/>
    <w:basedOn w:val="a"/>
    <w:link w:val="Char0"/>
    <w:uiPriority w:val="99"/>
    <w:unhideWhenUsed/>
    <w:rsid w:val="00667475"/>
    <w:pPr>
      <w:tabs>
        <w:tab w:val="center" w:pos="4153"/>
        <w:tab w:val="right" w:pos="8306"/>
      </w:tabs>
      <w:snapToGrid w:val="0"/>
      <w:jc w:val="left"/>
    </w:pPr>
    <w:rPr>
      <w:sz w:val="18"/>
      <w:szCs w:val="18"/>
    </w:rPr>
  </w:style>
  <w:style w:type="character" w:customStyle="1" w:styleId="Char0">
    <w:name w:val="页脚 Char"/>
    <w:basedOn w:val="a0"/>
    <w:link w:val="a4"/>
    <w:uiPriority w:val="99"/>
    <w:rsid w:val="00667475"/>
    <w:rPr>
      <w:sz w:val="18"/>
      <w:szCs w:val="18"/>
    </w:rPr>
  </w:style>
  <w:style w:type="character" w:customStyle="1" w:styleId="2Char">
    <w:name w:val="标题 2 Char"/>
    <w:basedOn w:val="a0"/>
    <w:link w:val="2"/>
    <w:uiPriority w:val="9"/>
    <w:rsid w:val="00667475"/>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667475"/>
    <w:rPr>
      <w:rFonts w:ascii="宋体" w:eastAsia="宋体" w:hAnsi="Courier New" w:cs="Courier New"/>
      <w:szCs w:val="21"/>
    </w:rPr>
  </w:style>
  <w:style w:type="character" w:customStyle="1" w:styleId="Char1">
    <w:name w:val="纯文本 Char"/>
    <w:basedOn w:val="a0"/>
    <w:link w:val="a5"/>
    <w:uiPriority w:val="99"/>
    <w:rsid w:val="00667475"/>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299</Words>
  <Characters>1706</Characters>
  <Application>Microsoft Office Word</Application>
  <DocSecurity>0</DocSecurity>
  <Lines>14</Lines>
  <Paragraphs>4</Paragraphs>
  <ScaleCrop>false</ScaleCrop>
  <Company>CHINA</Company>
  <LinksUpToDate>false</LinksUpToDate>
  <CharactersWithSpaces>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2021-07-01T05:59:00Z</dcterms:created>
  <dcterms:modified xsi:type="dcterms:W3CDTF">2021-09-03T10:37:00Z</dcterms:modified>
</cp:coreProperties>
</file>