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FA" w:rsidRDefault="004A52FA" w:rsidP="004A52FA">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40</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第一次世界大战与战后国际秩序</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天津市红桥区高三模拟</w:t>
      </w:r>
      <w:r>
        <w:rPr>
          <w:rFonts w:ascii="Times New Roman" w:eastAsia="楷体_GB2312" w:hAnsi="Times New Roman" w:cs="Times New Roman"/>
        </w:rPr>
        <w:t>]</w:t>
      </w:r>
      <w:r w:rsidRPr="009A04D2">
        <w:rPr>
          <w:rFonts w:ascii="Times New Roman" w:hAnsi="Times New Roman" w:cs="Times New Roman"/>
        </w:rPr>
        <w:t>下列表格所反映的实质问题是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Pr="009A04D2" w:rsidRDefault="004A52FA" w:rsidP="004A52FA">
      <w:pPr>
        <w:pStyle w:val="a5"/>
        <w:ind w:firstLineChars="200" w:firstLine="420"/>
        <w:rPr>
          <w:rFonts w:ascii="Times New Roman" w:hAnsi="Times New Roman" w:cs="Times New Roman"/>
        </w:rPr>
      </w:pP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26"/>
        <w:gridCol w:w="816"/>
        <w:gridCol w:w="816"/>
        <w:gridCol w:w="816"/>
        <w:gridCol w:w="816"/>
      </w:tblGrid>
      <w:tr w:rsidR="004A52FA" w:rsidRPr="009A04D2" w:rsidTr="006F5348">
        <w:trPr>
          <w:jc w:val="center"/>
        </w:trPr>
        <w:tc>
          <w:tcPr>
            <w:tcW w:w="3126" w:type="dxa"/>
            <w:tcBorders>
              <w:tl2br w:val="single" w:sz="4" w:space="0" w:color="auto"/>
            </w:tcBorders>
            <w:shd w:val="clear" w:color="auto" w:fill="auto"/>
            <w:vAlign w:val="center"/>
          </w:tcPr>
          <w:p w:rsidR="004A52FA" w:rsidRDefault="004A52FA" w:rsidP="006F5348">
            <w:pPr>
              <w:pStyle w:val="a5"/>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sidRPr="009A04D2">
              <w:rPr>
                <w:rFonts w:ascii="Times New Roman" w:hAnsi="Times New Roman" w:cs="Times New Roman" w:hint="eastAsia"/>
              </w:rPr>
              <w:t>国别</w:t>
            </w:r>
          </w:p>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hint="eastAsia"/>
              </w:rPr>
              <w:t>项目</w:t>
            </w:r>
            <w:r>
              <w:rPr>
                <w:rFonts w:ascii="Times New Roman" w:hAnsi="Times New Roman" w:cs="Times New Roman" w:hint="eastAsia"/>
              </w:rPr>
              <w:t xml:space="preserve">　　　　</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英国</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德国</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法国</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美国</w:t>
            </w:r>
          </w:p>
        </w:tc>
      </w:tr>
      <w:tr w:rsidR="004A52FA" w:rsidRPr="009A04D2" w:rsidTr="006F5348">
        <w:trPr>
          <w:jc w:val="center"/>
        </w:trPr>
        <w:tc>
          <w:tcPr>
            <w:tcW w:w="312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1870</w:t>
            </w:r>
            <w:r w:rsidRPr="009A04D2">
              <w:rPr>
                <w:rFonts w:ascii="Times New Roman" w:hAnsi="Times New Roman" w:cs="Times New Roman"/>
              </w:rPr>
              <w:t>～</w:t>
            </w:r>
            <w:r w:rsidRPr="009A04D2">
              <w:rPr>
                <w:rFonts w:ascii="Times New Roman" w:hAnsi="Times New Roman" w:cs="Times New Roman"/>
              </w:rPr>
              <w:t>1913</w:t>
            </w:r>
            <w:r w:rsidRPr="009A04D2">
              <w:rPr>
                <w:rFonts w:ascii="Times New Roman" w:hAnsi="Times New Roman" w:cs="Times New Roman"/>
              </w:rPr>
              <w:t>年工业增长倍数</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1.3</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4.6</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1.9</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8.1</w:t>
            </w:r>
          </w:p>
        </w:tc>
      </w:tr>
      <w:tr w:rsidR="004A52FA" w:rsidRPr="009A04D2" w:rsidTr="006F5348">
        <w:trPr>
          <w:jc w:val="center"/>
        </w:trPr>
        <w:tc>
          <w:tcPr>
            <w:tcW w:w="312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1913</w:t>
            </w:r>
            <w:r w:rsidRPr="009A04D2">
              <w:rPr>
                <w:rFonts w:ascii="Times New Roman" w:hAnsi="Times New Roman" w:cs="Times New Roman"/>
              </w:rPr>
              <w:t>年工业产量居世界位次</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3</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2</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4</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w:t>
            </w:r>
          </w:p>
        </w:tc>
      </w:tr>
      <w:tr w:rsidR="004A52FA" w:rsidTr="006F5348">
        <w:trPr>
          <w:jc w:val="center"/>
        </w:trPr>
        <w:tc>
          <w:tcPr>
            <w:tcW w:w="312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1913</w:t>
            </w:r>
            <w:r w:rsidRPr="009A04D2">
              <w:rPr>
                <w:rFonts w:ascii="Times New Roman" w:hAnsi="Times New Roman" w:cs="Times New Roman"/>
              </w:rPr>
              <w:t>年殖民地面积所占位次</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1</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4</w:t>
            </w:r>
          </w:p>
        </w:tc>
        <w:tc>
          <w:tcPr>
            <w:tcW w:w="816" w:type="dxa"/>
            <w:shd w:val="clear" w:color="auto" w:fill="auto"/>
            <w:vAlign w:val="center"/>
          </w:tcPr>
          <w:p w:rsidR="004A52FA" w:rsidRPr="009A04D2" w:rsidRDefault="004A52FA" w:rsidP="006F5348">
            <w:pPr>
              <w:pStyle w:val="a5"/>
              <w:jc w:val="center"/>
              <w:rPr>
                <w:rFonts w:ascii="Times New Roman" w:hAnsi="Times New Roman" w:cs="Times New Roman"/>
              </w:rPr>
            </w:pPr>
            <w:r w:rsidRPr="009A04D2">
              <w:rPr>
                <w:rFonts w:ascii="Times New Roman" w:hAnsi="Times New Roman" w:cs="Times New Roman"/>
              </w:rPr>
              <w:t>2</w:t>
            </w:r>
          </w:p>
        </w:tc>
        <w:tc>
          <w:tcPr>
            <w:tcW w:w="816" w:type="dxa"/>
            <w:shd w:val="clear" w:color="auto" w:fill="auto"/>
            <w:vAlign w:val="center"/>
          </w:tcPr>
          <w:p w:rsidR="004A52FA" w:rsidRDefault="004A52FA" w:rsidP="006F5348">
            <w:pPr>
              <w:pStyle w:val="a5"/>
              <w:jc w:val="center"/>
              <w:rPr>
                <w:rFonts w:ascii="Times New Roman" w:hAnsi="Times New Roman" w:cs="Times New Roman"/>
              </w:rPr>
            </w:pPr>
            <w:r w:rsidRPr="009A04D2">
              <w:rPr>
                <w:rFonts w:ascii="Times New Roman" w:hAnsi="Times New Roman" w:cs="Times New Roman"/>
              </w:rPr>
              <w:t>5</w:t>
            </w:r>
          </w:p>
        </w:tc>
      </w:tr>
    </w:tbl>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英法的国际地位下降</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美德迅速崛起</w:t>
      </w:r>
      <w:r>
        <w:rPr>
          <w:rFonts w:ascii="Times New Roman" w:hAnsi="Times New Roman" w:cs="Times New Roman"/>
        </w:rPr>
        <w:t>，</w:t>
      </w:r>
      <w:r w:rsidRPr="009A04D2">
        <w:rPr>
          <w:rFonts w:ascii="Times New Roman" w:hAnsi="Times New Roman" w:cs="Times New Roman"/>
        </w:rPr>
        <w:t>对英法构成威胁</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资本主义经济政治发展不平衡</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英法两国逐渐失去老牌资本主义国家的经济优势</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济宁市高三模拟</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世纪晚期</w:t>
      </w:r>
      <w:r>
        <w:rPr>
          <w:rFonts w:ascii="Times New Roman" w:hAnsi="Times New Roman" w:cs="Times New Roman"/>
        </w:rPr>
        <w:t>，</w:t>
      </w:r>
      <w:r w:rsidRPr="009A04D2">
        <w:rPr>
          <w:rFonts w:ascii="Times New Roman" w:hAnsi="Times New Roman" w:cs="Times New Roman"/>
        </w:rPr>
        <w:t>意大利对法国进口商品征收重税</w:t>
      </w:r>
      <w:r>
        <w:rPr>
          <w:rFonts w:ascii="Times New Roman" w:hAnsi="Times New Roman" w:cs="Times New Roman"/>
        </w:rPr>
        <w:t>，</w:t>
      </w:r>
      <w:r w:rsidRPr="009A04D2">
        <w:rPr>
          <w:rFonts w:ascii="Times New Roman" w:hAnsi="Times New Roman" w:cs="Times New Roman"/>
        </w:rPr>
        <w:t>以刺</w:t>
      </w:r>
      <w:r w:rsidRPr="009A04D2">
        <w:rPr>
          <w:rFonts w:ascii="Times New Roman" w:hAnsi="Times New Roman" w:cs="Times New Roman" w:hint="eastAsia"/>
        </w:rPr>
        <w:t>激国内钢铁等新兴产业的发展。法国立即实施了报复性关税政策。最终</w:t>
      </w:r>
      <w:r>
        <w:rPr>
          <w:rFonts w:ascii="Times New Roman" w:hAnsi="Times New Roman" w:cs="Times New Roman" w:hint="eastAsia"/>
        </w:rPr>
        <w:t>，</w:t>
      </w:r>
      <w:r w:rsidRPr="009A04D2">
        <w:rPr>
          <w:rFonts w:ascii="Times New Roman" w:hAnsi="Times New Roman" w:cs="Times New Roman" w:hint="eastAsia"/>
        </w:rPr>
        <w:t>双方贸易联系急剧减少</w:t>
      </w:r>
      <w:r>
        <w:rPr>
          <w:rFonts w:ascii="Times New Roman" w:hAnsi="Times New Roman" w:cs="Times New Roman" w:hint="eastAsia"/>
        </w:rPr>
        <w:t>，</w:t>
      </w:r>
      <w:r w:rsidRPr="009A04D2">
        <w:rPr>
          <w:rFonts w:ascii="Times New Roman" w:hAnsi="Times New Roman" w:cs="Times New Roman" w:hint="eastAsia"/>
        </w:rPr>
        <w:t>直接推动意大利与德国、奥匈帝国结成</w:t>
      </w:r>
      <w:r w:rsidRPr="009A04D2">
        <w:rPr>
          <w:rFonts w:hAnsi="宋体" w:cs="Times New Roman" w:hint="eastAsia"/>
        </w:rPr>
        <w:t>“</w:t>
      </w:r>
      <w:r w:rsidRPr="009A04D2">
        <w:rPr>
          <w:rFonts w:ascii="Times New Roman" w:hAnsi="Times New Roman" w:cs="Times New Roman" w:hint="eastAsia"/>
        </w:rPr>
        <w:t>三国同盟</w:t>
      </w:r>
      <w:r w:rsidRPr="009A04D2">
        <w:rPr>
          <w:rFonts w:hAnsi="宋体" w:cs="Times New Roman" w:hint="eastAsia"/>
        </w:rPr>
        <w:t>”</w:t>
      </w:r>
      <w:r w:rsidRPr="009A04D2">
        <w:rPr>
          <w:rFonts w:ascii="Times New Roman" w:hAnsi="Times New Roman" w:cs="Times New Roman" w:hint="eastAsia"/>
        </w:rPr>
        <w:t>。这表明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大国之间必然会发生贸易战</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高关税是经济发展的条件</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经济竞争必然导致军事对抗</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贸易战容易加剧政治矛盾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鞍山市高三一模</w:t>
      </w:r>
      <w:r>
        <w:rPr>
          <w:rFonts w:ascii="Times New Roman" w:eastAsia="楷体_GB2312" w:hAnsi="Times New Roman" w:cs="Times New Roman"/>
        </w:rPr>
        <w:t>]</w:t>
      </w:r>
      <w:r w:rsidRPr="009A04D2">
        <w:rPr>
          <w:rFonts w:ascii="Times New Roman" w:hAnsi="Times New Roman" w:cs="Times New Roman"/>
        </w:rPr>
        <w:t>第一次世界大战爆发后</w:t>
      </w:r>
      <w:r>
        <w:rPr>
          <w:rFonts w:ascii="Times New Roman" w:hAnsi="Times New Roman" w:cs="Times New Roman"/>
        </w:rPr>
        <w:t>，</w:t>
      </w:r>
      <w:r w:rsidRPr="009A04D2">
        <w:rPr>
          <w:rFonts w:ascii="Times New Roman" w:hAnsi="Times New Roman" w:cs="Times New Roman"/>
        </w:rPr>
        <w:t>意大利加入协约国一方对德作战</w:t>
      </w:r>
      <w:r>
        <w:rPr>
          <w:rFonts w:ascii="Times New Roman" w:hAnsi="Times New Roman" w:cs="Times New Roman"/>
        </w:rPr>
        <w:t>，</w:t>
      </w:r>
      <w:r w:rsidRPr="009A04D2">
        <w:rPr>
          <w:rFonts w:ascii="Times New Roman" w:hAnsi="Times New Roman" w:cs="Times New Roman"/>
        </w:rPr>
        <w:t>这从本质上反映出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列强的外交政策完全以自身利益为转移</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意大利政府是毫无信义可言的政</w:t>
      </w:r>
      <w:r w:rsidRPr="009A04D2">
        <w:rPr>
          <w:rFonts w:ascii="Times New Roman" w:hAnsi="Times New Roman" w:cs="Times New Roman" w:hint="eastAsia"/>
        </w:rPr>
        <w:t>府</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同盟国集团内部存在着错综复杂的矛盾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协约国集团比同盟国更具有吸引力</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山东枣庄市高三二模</w:t>
      </w:r>
      <w:r>
        <w:rPr>
          <w:rFonts w:ascii="Times New Roman" w:eastAsia="楷体_GB2312" w:hAnsi="Times New Roman" w:cs="Times New Roman"/>
        </w:rPr>
        <w:t>]</w:t>
      </w:r>
      <w:r w:rsidRPr="009A04D2">
        <w:rPr>
          <w:rFonts w:ascii="Times New Roman" w:hAnsi="Times New Roman" w:cs="Times New Roman"/>
        </w:rPr>
        <w:t>在一战后的停战纪念日里</w:t>
      </w:r>
      <w:r>
        <w:rPr>
          <w:rFonts w:ascii="Times New Roman" w:hAnsi="Times New Roman" w:cs="Times New Roman"/>
        </w:rPr>
        <w:t>，</w:t>
      </w:r>
      <w:r w:rsidRPr="009A04D2">
        <w:rPr>
          <w:rFonts w:ascii="Times New Roman" w:hAnsi="Times New Roman" w:cs="Times New Roman"/>
        </w:rPr>
        <w:t>英国政府主导着社会记忆的重构</w:t>
      </w:r>
      <w:r>
        <w:rPr>
          <w:rFonts w:ascii="Times New Roman" w:hAnsi="Times New Roman" w:cs="Times New Roman"/>
        </w:rPr>
        <w:t>，</w:t>
      </w:r>
      <w:r w:rsidRPr="009A04D2">
        <w:rPr>
          <w:rFonts w:ascii="Times New Roman" w:hAnsi="Times New Roman" w:cs="Times New Roman"/>
        </w:rPr>
        <w:t>哀悼战争死难者在较长时间内成为纪念活动的主题。后来在以退伍军人为代表的公众推动下</w:t>
      </w:r>
      <w:r>
        <w:rPr>
          <w:rFonts w:ascii="Times New Roman" w:hAnsi="Times New Roman" w:cs="Times New Roman"/>
        </w:rPr>
        <w:t>，</w:t>
      </w:r>
      <w:r w:rsidRPr="009A04D2">
        <w:rPr>
          <w:rFonts w:ascii="Times New Roman" w:hAnsi="Times New Roman" w:cs="Times New Roman"/>
        </w:rPr>
        <w:t>这一主题由庆祝军事胜利逐渐转向多重性</w:t>
      </w:r>
      <w:r>
        <w:rPr>
          <w:rFonts w:ascii="Times New Roman" w:hAnsi="Times New Roman" w:cs="Times New Roman"/>
        </w:rPr>
        <w:t>，</w:t>
      </w:r>
      <w:r w:rsidRPr="009A04D2">
        <w:rPr>
          <w:rFonts w:ascii="Times New Roman" w:hAnsi="Times New Roman" w:cs="Times New Roman"/>
        </w:rPr>
        <w:t>在他们眼中</w:t>
      </w:r>
      <w:r>
        <w:rPr>
          <w:rFonts w:ascii="Times New Roman" w:hAnsi="Times New Roman" w:cs="Times New Roman"/>
        </w:rPr>
        <w:t>，</w:t>
      </w:r>
      <w:r w:rsidRPr="009A04D2">
        <w:rPr>
          <w:rFonts w:ascii="Times New Roman" w:hAnsi="Times New Roman" w:cs="Times New Roman"/>
        </w:rPr>
        <w:t>第一次世界大战也不再是光荣和正义的战争。这表明当时英国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民众对一战的反思趋于理性</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公众的价值观念趋向务实</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政府主导着民间舆论的走向</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政府与民众矛盾渐趋尖锐</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宁波市高三一模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一战华工</w:t>
      </w:r>
      <w:r w:rsidRPr="009A04D2">
        <w:rPr>
          <w:rFonts w:hAnsi="宋体" w:cs="Times New Roman"/>
        </w:rPr>
        <w:t>”</w:t>
      </w:r>
      <w:r w:rsidRPr="009A04D2">
        <w:rPr>
          <w:rFonts w:ascii="Times New Roman" w:hAnsi="Times New Roman" w:cs="Times New Roman"/>
        </w:rPr>
        <w:t>是个现代的称谓。在当代中国语境之下</w:t>
      </w:r>
      <w:r>
        <w:rPr>
          <w:rFonts w:ascii="Times New Roman" w:hAnsi="Times New Roman" w:cs="Times New Roman"/>
        </w:rPr>
        <w:t>，</w:t>
      </w:r>
      <w:r w:rsidRPr="009A04D2">
        <w:rPr>
          <w:rFonts w:ascii="Times New Roman" w:hAnsi="Times New Roman" w:cs="Times New Roman"/>
        </w:rPr>
        <w:t>该题材的现实意义愈显突出。在新语境下中国重建关于</w:t>
      </w:r>
      <w:r w:rsidRPr="009A04D2">
        <w:rPr>
          <w:rFonts w:hAnsi="宋体" w:cs="Times New Roman"/>
        </w:rPr>
        <w:t>“</w:t>
      </w:r>
      <w:r w:rsidRPr="009A04D2">
        <w:rPr>
          <w:rFonts w:ascii="Times New Roman" w:hAnsi="Times New Roman" w:cs="Times New Roman"/>
        </w:rPr>
        <w:t>一战华工</w:t>
      </w:r>
      <w:r w:rsidRPr="009A04D2">
        <w:rPr>
          <w:rFonts w:hAnsi="宋体" w:cs="Times New Roman"/>
        </w:rPr>
        <w:t>”</w:t>
      </w:r>
      <w:r w:rsidRPr="009A04D2">
        <w:rPr>
          <w:rFonts w:ascii="Times New Roman" w:hAnsi="Times New Roman" w:cs="Times New Roman"/>
        </w:rPr>
        <w:t>的论述</w:t>
      </w:r>
      <w:r>
        <w:rPr>
          <w:rFonts w:ascii="Times New Roman" w:hAnsi="Times New Roman" w:cs="Times New Roman"/>
        </w:rPr>
        <w:t>，</w:t>
      </w:r>
      <w:r w:rsidRPr="009A04D2">
        <w:rPr>
          <w:rFonts w:ascii="Times New Roman" w:hAnsi="Times New Roman" w:cs="Times New Roman"/>
        </w:rPr>
        <w:t>所面对的困境仍然是隐含在两类论述</w:t>
      </w:r>
      <w:r w:rsidRPr="009A04D2">
        <w:rPr>
          <w:rFonts w:ascii="Times New Roman" w:hAnsi="Times New Roman" w:cs="Times New Roman"/>
        </w:rPr>
        <w:t>——</w:t>
      </w:r>
      <w:r w:rsidRPr="009A04D2">
        <w:rPr>
          <w:rFonts w:hAnsi="宋体" w:cs="Times New Roman"/>
        </w:rPr>
        <w:t>“</w:t>
      </w:r>
      <w:r w:rsidRPr="009A04D2">
        <w:rPr>
          <w:rFonts w:ascii="Times New Roman" w:hAnsi="Times New Roman" w:cs="Times New Roman"/>
        </w:rPr>
        <w:t>国家角度与华工角度</w:t>
      </w:r>
      <w:r w:rsidRPr="009A04D2">
        <w:rPr>
          <w:rFonts w:hAnsi="宋体" w:cs="Times New Roman"/>
        </w:rPr>
        <w:t>”</w:t>
      </w:r>
      <w:r w:rsidRPr="009A04D2">
        <w:rPr>
          <w:rFonts w:ascii="Times New Roman" w:hAnsi="Times New Roman" w:cs="Times New Roman"/>
        </w:rPr>
        <w:t>之间的内在张力中。此观点旨在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平衡华工生存诉求和政府目的之间的矛盾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强调华工对国家的重要贡献</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平衡华工客观贡献和主观意图之间的矛盾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强调北洋政府对列强的妥协</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hint="eastAsia"/>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山东潍坊市高三模拟</w:t>
      </w:r>
      <w:r>
        <w:rPr>
          <w:rFonts w:ascii="Times New Roman" w:eastAsia="楷体_GB2312" w:hAnsi="Times New Roman" w:cs="Times New Roman"/>
        </w:rPr>
        <w:t>]</w:t>
      </w:r>
      <w:r w:rsidRPr="009A04D2">
        <w:rPr>
          <w:rFonts w:ascii="Times New Roman" w:hAnsi="Times New Roman" w:cs="Times New Roman"/>
        </w:rPr>
        <w:t>一战后</w:t>
      </w:r>
      <w:r>
        <w:rPr>
          <w:rFonts w:ascii="Times New Roman" w:hAnsi="Times New Roman" w:cs="Times New Roman"/>
        </w:rPr>
        <w:t>，</w:t>
      </w:r>
      <w:r w:rsidRPr="009A04D2">
        <w:rPr>
          <w:rFonts w:ascii="Times New Roman" w:hAnsi="Times New Roman" w:cs="Times New Roman"/>
        </w:rPr>
        <w:t>英国的对外贸易联系破坏了</w:t>
      </w:r>
      <w:r>
        <w:rPr>
          <w:rFonts w:ascii="Times New Roman" w:hAnsi="Times New Roman" w:cs="Times New Roman"/>
        </w:rPr>
        <w:t>，</w:t>
      </w:r>
      <w:r w:rsidRPr="009A04D2">
        <w:rPr>
          <w:rFonts w:ascii="Times New Roman" w:hAnsi="Times New Roman" w:cs="Times New Roman"/>
        </w:rPr>
        <w:t>使它不能像过去那样执世界之牛耳</w:t>
      </w:r>
      <w:r>
        <w:rPr>
          <w:rFonts w:ascii="Times New Roman" w:hAnsi="Times New Roman" w:cs="Times New Roman"/>
        </w:rPr>
        <w:t>，</w:t>
      </w:r>
      <w:r w:rsidRPr="009A04D2">
        <w:rPr>
          <w:rFonts w:ascii="Times New Roman" w:hAnsi="Times New Roman" w:cs="Times New Roman"/>
        </w:rPr>
        <w:t>法国在战争中工农业损失严重；德国战败</w:t>
      </w:r>
      <w:r>
        <w:rPr>
          <w:rFonts w:ascii="Times New Roman" w:hAnsi="Times New Roman" w:cs="Times New Roman"/>
        </w:rPr>
        <w:t>，</w:t>
      </w:r>
      <w:r w:rsidRPr="009A04D2">
        <w:rPr>
          <w:rFonts w:ascii="Times New Roman" w:hAnsi="Times New Roman" w:cs="Times New Roman"/>
        </w:rPr>
        <w:t>陷入经济困境。美国在战后成为世界上最大的债权国和资本输出国</w:t>
      </w:r>
      <w:r>
        <w:rPr>
          <w:rFonts w:ascii="Times New Roman" w:hAnsi="Times New Roman" w:cs="Times New Roman"/>
        </w:rPr>
        <w:t>，</w:t>
      </w:r>
      <w:r w:rsidRPr="009A04D2">
        <w:rPr>
          <w:rFonts w:ascii="Times New Roman" w:hAnsi="Times New Roman" w:cs="Times New Roman"/>
        </w:rPr>
        <w:t>日本经济也获得了极大发展。材料反映了一战</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给人类带来了巨大的灾难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动摇了欧洲的经济优势地位</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使美国成为世界第一强国</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彻底瓦解帝国主义殖民体系</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太原市高三模拟</w:t>
      </w:r>
      <w:r>
        <w:rPr>
          <w:rFonts w:ascii="Times New Roman" w:eastAsia="楷体_GB2312" w:hAnsi="Times New Roman" w:cs="Times New Roman"/>
        </w:rPr>
        <w:t>]</w:t>
      </w:r>
      <w:r w:rsidRPr="009A04D2">
        <w:rPr>
          <w:rFonts w:ascii="Times New Roman" w:hAnsi="Times New Roman" w:cs="Times New Roman"/>
        </w:rPr>
        <w:t>第一次世界大战使帝国主义力量对比最</w:t>
      </w:r>
      <w:r w:rsidRPr="009A04D2">
        <w:rPr>
          <w:rFonts w:ascii="Times New Roman" w:hAnsi="Times New Roman" w:cs="Times New Roman" w:hint="eastAsia"/>
        </w:rPr>
        <w:t>突出的变化是英国的衰弱和美国力量的迅速膨胀</w:t>
      </w:r>
      <w:r>
        <w:rPr>
          <w:rFonts w:ascii="Times New Roman" w:hAnsi="Times New Roman" w:cs="Times New Roman" w:hint="eastAsia"/>
        </w:rPr>
        <w:t>，</w:t>
      </w:r>
      <w:r w:rsidRPr="009A04D2">
        <w:rPr>
          <w:rFonts w:ascii="Times New Roman" w:hAnsi="Times New Roman" w:cs="Times New Roman" w:hint="eastAsia"/>
        </w:rPr>
        <w:t>这导致两国在巴黎和会上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争夺世界霸权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争夺欧洲霸权</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相互勾结压制他国</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严厉制裁德国</w:t>
      </w:r>
    </w:p>
    <w:p w:rsidR="004A52FA" w:rsidRDefault="004A52FA" w:rsidP="004A52FA">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730250"/>
            <wp:effectExtent l="0" t="0" r="0" b="0"/>
            <wp:docPr id="2" name="图片 2" descr="22微专题历史W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3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730250"/>
                    </a:xfrm>
                    <a:prstGeom prst="rect">
                      <a:avLst/>
                    </a:prstGeom>
                    <a:noFill/>
                    <a:ln>
                      <a:noFill/>
                    </a:ln>
                  </pic:spPr>
                </pic:pic>
              </a:graphicData>
            </a:graphic>
          </wp:inline>
        </w:drawing>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山东青岛市高三二模</w:t>
      </w:r>
      <w:r>
        <w:rPr>
          <w:rFonts w:ascii="Times New Roman" w:eastAsia="楷体_GB2312" w:hAnsi="Times New Roman" w:cs="Times New Roman"/>
        </w:rPr>
        <w:t>]</w:t>
      </w:r>
      <w:r w:rsidRPr="009A04D2">
        <w:rPr>
          <w:rFonts w:ascii="Times New Roman" w:hAnsi="Times New Roman" w:cs="Times New Roman"/>
        </w:rPr>
        <w:t>如图为</w:t>
      </w:r>
      <w:r w:rsidRPr="009A04D2">
        <w:rPr>
          <w:rFonts w:ascii="Times New Roman" w:hAnsi="Times New Roman" w:cs="Times New Roman"/>
        </w:rPr>
        <w:t>1921</w:t>
      </w:r>
      <w:r w:rsidRPr="009A04D2">
        <w:rPr>
          <w:rFonts w:ascii="Times New Roman" w:hAnsi="Times New Roman" w:cs="Times New Roman"/>
        </w:rPr>
        <w:t>年新西兰画家大卫</w:t>
      </w:r>
      <w:r w:rsidRPr="009A04D2">
        <w:rPr>
          <w:rFonts w:ascii="Times New Roman" w:hAnsi="Times New Roman" w:cs="Times New Roman"/>
        </w:rPr>
        <w:t>·</w:t>
      </w:r>
      <w:r w:rsidRPr="009A04D2">
        <w:rPr>
          <w:rFonts w:ascii="Times New Roman" w:hAnsi="Times New Roman" w:cs="Times New Roman"/>
        </w:rPr>
        <w:t>洛所作。画中的马代表德国</w:t>
      </w:r>
      <w:r>
        <w:rPr>
          <w:rFonts w:ascii="Times New Roman" w:hAnsi="Times New Roman" w:cs="Times New Roman"/>
        </w:rPr>
        <w:t>，</w:t>
      </w:r>
      <w:r w:rsidRPr="009A04D2">
        <w:rPr>
          <w:rFonts w:ascii="Times New Roman" w:hAnsi="Times New Roman" w:cs="Times New Roman"/>
        </w:rPr>
        <w:t>马车上的货物写着</w:t>
      </w:r>
      <w:r w:rsidRPr="009A04D2">
        <w:rPr>
          <w:rFonts w:hAnsi="宋体" w:cs="Times New Roman"/>
        </w:rPr>
        <w:t>“</w:t>
      </w:r>
      <w:r w:rsidRPr="009A04D2">
        <w:rPr>
          <w:rFonts w:ascii="Times New Roman" w:hAnsi="Times New Roman" w:cs="Times New Roman"/>
        </w:rPr>
        <w:t>无尽的赔偿</w:t>
      </w:r>
      <w:r w:rsidRPr="009A04D2">
        <w:rPr>
          <w:rFonts w:hAnsi="宋体" w:cs="Times New Roman"/>
        </w:rPr>
        <w:t>”</w:t>
      </w:r>
      <w:r>
        <w:rPr>
          <w:rFonts w:ascii="Times New Roman" w:hAnsi="Times New Roman" w:cs="Times New Roman"/>
        </w:rPr>
        <w:t>，</w:t>
      </w:r>
      <w:r w:rsidRPr="009A04D2">
        <w:rPr>
          <w:rFonts w:ascii="Times New Roman" w:hAnsi="Times New Roman" w:cs="Times New Roman"/>
        </w:rPr>
        <w:t>马车前</w:t>
      </w:r>
      <w:r>
        <w:rPr>
          <w:rFonts w:ascii="Times New Roman" w:hAnsi="Times New Roman" w:cs="Times New Roman"/>
        </w:rPr>
        <w:t>，</w:t>
      </w:r>
      <w:r w:rsidRPr="009A04D2">
        <w:rPr>
          <w:rFonts w:ascii="Times New Roman" w:hAnsi="Times New Roman" w:cs="Times New Roman"/>
        </w:rPr>
        <w:t>英国首相劳合</w:t>
      </w:r>
      <w:r w:rsidRPr="009A04D2">
        <w:rPr>
          <w:rFonts w:ascii="Times New Roman" w:hAnsi="Times New Roman" w:cs="Times New Roman"/>
        </w:rPr>
        <w:t>·</w:t>
      </w:r>
      <w:r w:rsidRPr="009A04D2">
        <w:rPr>
          <w:rFonts w:ascii="Times New Roman" w:hAnsi="Times New Roman" w:cs="Times New Roman"/>
        </w:rPr>
        <w:t>乔治对手持马鞭的法国总理白里安说：</w:t>
      </w:r>
      <w:r w:rsidRPr="009A04D2">
        <w:rPr>
          <w:rFonts w:hAnsi="宋体" w:cs="Times New Roman"/>
        </w:rPr>
        <w:t>“</w:t>
      </w:r>
      <w:r w:rsidRPr="009A04D2">
        <w:rPr>
          <w:rFonts w:ascii="Times New Roman" w:hAnsi="Times New Roman" w:cs="Times New Roman"/>
        </w:rPr>
        <w:t>也许让马蹄着地它会跑得更快一些。</w:t>
      </w:r>
      <w:r w:rsidRPr="009A04D2">
        <w:rPr>
          <w:rFonts w:hAnsi="宋体" w:cs="Times New Roman"/>
        </w:rPr>
        <w:t>”</w:t>
      </w:r>
      <w:r w:rsidRPr="009A04D2">
        <w:rPr>
          <w:rFonts w:ascii="Times New Roman" w:hAnsi="Times New Roman" w:cs="Times New Roman"/>
        </w:rPr>
        <w:t>该漫画意在揭示凡尔赛体</w:t>
      </w:r>
      <w:r w:rsidRPr="009A04D2">
        <w:rPr>
          <w:rFonts w:ascii="Times New Roman" w:hAnsi="Times New Roman" w:cs="Times New Roman" w:hint="eastAsia"/>
        </w:rPr>
        <w:t>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违背了英法两国意志</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对德国制裁过于严厉</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迫使英国放弃</w:t>
      </w:r>
      <w:r w:rsidRPr="009A04D2">
        <w:rPr>
          <w:rFonts w:hAnsi="宋体" w:cs="Times New Roman"/>
        </w:rPr>
        <w:t>“</w:t>
      </w:r>
      <w:r w:rsidRPr="009A04D2">
        <w:rPr>
          <w:rFonts w:ascii="Times New Roman" w:hAnsi="Times New Roman" w:cs="Times New Roman"/>
        </w:rPr>
        <w:t>大陆政策</w:t>
      </w:r>
      <w:r w:rsidRPr="009A04D2">
        <w:rPr>
          <w:rFonts w:hAnsi="宋体" w:cs="Times New Roman"/>
        </w:rPr>
        <w:t>”</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导致对德</w:t>
      </w:r>
      <w:r w:rsidRPr="009A04D2">
        <w:rPr>
          <w:rFonts w:hAnsi="宋体" w:cs="Times New Roman"/>
        </w:rPr>
        <w:t>“</w:t>
      </w:r>
      <w:r w:rsidRPr="009A04D2">
        <w:rPr>
          <w:rFonts w:ascii="Times New Roman" w:hAnsi="Times New Roman" w:cs="Times New Roman"/>
        </w:rPr>
        <w:t>绥靖政策</w:t>
      </w:r>
      <w:r w:rsidRPr="009A04D2">
        <w:rPr>
          <w:rFonts w:hAnsi="宋体" w:cs="Times New Roman"/>
        </w:rPr>
        <w:t>”</w:t>
      </w:r>
      <w:r w:rsidRPr="009A04D2">
        <w:rPr>
          <w:rFonts w:ascii="Times New Roman" w:hAnsi="Times New Roman" w:cs="Times New Roman"/>
        </w:rPr>
        <w:t>产生</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沈阳市高三一模</w:t>
      </w:r>
      <w:r>
        <w:rPr>
          <w:rFonts w:ascii="Times New Roman" w:eastAsia="楷体_GB2312" w:hAnsi="Times New Roman" w:cs="Times New Roman"/>
        </w:rPr>
        <w:t>]</w:t>
      </w:r>
      <w:r w:rsidRPr="009A04D2">
        <w:rPr>
          <w:rFonts w:ascii="Times New Roman" w:hAnsi="Times New Roman" w:cs="Times New Roman"/>
        </w:rPr>
        <w:t>1918</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美国总统威尔逊在国会演说中提出了</w:t>
      </w:r>
      <w:r w:rsidRPr="009A04D2">
        <w:rPr>
          <w:rFonts w:hAnsi="宋体" w:cs="Times New Roman"/>
        </w:rPr>
        <w:t>“</w:t>
      </w:r>
      <w:r w:rsidRPr="009A04D2">
        <w:rPr>
          <w:rFonts w:ascii="Times New Roman" w:hAnsi="Times New Roman" w:cs="Times New Roman"/>
        </w:rPr>
        <w:t>十四点</w:t>
      </w:r>
      <w:r w:rsidRPr="009A04D2">
        <w:rPr>
          <w:rFonts w:hAnsi="宋体" w:cs="Times New Roman"/>
        </w:rPr>
        <w:t>”</w:t>
      </w:r>
      <w:r w:rsidRPr="009A04D2">
        <w:rPr>
          <w:rFonts w:ascii="Times New Roman" w:hAnsi="Times New Roman" w:cs="Times New Roman"/>
        </w:rPr>
        <w:t>计划。其主要内容包括：订立和平条约、公海航行自由、民族自决、裁减军费、公正处理殖民地争议、建立国际联盟等。</w:t>
      </w:r>
      <w:r w:rsidRPr="009A04D2">
        <w:rPr>
          <w:rFonts w:hAnsi="宋体" w:cs="Times New Roman"/>
        </w:rPr>
        <w:t>“</w:t>
      </w:r>
      <w:r w:rsidRPr="009A04D2">
        <w:rPr>
          <w:rFonts w:ascii="Times New Roman" w:hAnsi="Times New Roman" w:cs="Times New Roman"/>
        </w:rPr>
        <w:t>十四点</w:t>
      </w:r>
      <w:r w:rsidRPr="009A04D2">
        <w:rPr>
          <w:rFonts w:hAnsi="宋体" w:cs="Times New Roman"/>
        </w:rPr>
        <w:t>”</w:t>
      </w:r>
      <w:r w:rsidRPr="009A04D2">
        <w:rPr>
          <w:rFonts w:ascii="Times New Roman" w:hAnsi="Times New Roman" w:cs="Times New Roman"/>
        </w:rPr>
        <w:t>计划使威尔逊名噪一时</w:t>
      </w:r>
      <w:r>
        <w:rPr>
          <w:rFonts w:ascii="Times New Roman" w:hAnsi="Times New Roman" w:cs="Times New Roman"/>
        </w:rPr>
        <w:t>，</w:t>
      </w:r>
      <w:r w:rsidRPr="009A04D2">
        <w:rPr>
          <w:rFonts w:ascii="Times New Roman" w:hAnsi="Times New Roman" w:cs="Times New Roman"/>
        </w:rPr>
        <w:t>这是因为该计划</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奠定了国际联盟建立的基础</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确立了战后国际秩序的构想</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hint="eastAsia"/>
        </w:rPr>
        <w:t>较好地维护了欧洲各国利益</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迎合了人民要求和平的心理</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辽宁大连市高三一模</w:t>
      </w:r>
      <w:r>
        <w:rPr>
          <w:rFonts w:ascii="Times New Roman" w:eastAsia="楷体_GB2312" w:hAnsi="Times New Roman" w:cs="Times New Roman"/>
        </w:rPr>
        <w:t>]</w:t>
      </w:r>
      <w:r w:rsidRPr="009A04D2">
        <w:rPr>
          <w:rFonts w:ascii="Times New Roman" w:hAnsi="Times New Roman" w:cs="Times New Roman"/>
        </w:rPr>
        <w:t>美国企图尝试一件过去从未成功的事</w:t>
      </w:r>
      <w:r>
        <w:rPr>
          <w:rFonts w:ascii="Times New Roman" w:hAnsi="Times New Roman" w:cs="Times New Roman"/>
        </w:rPr>
        <w:t>，</w:t>
      </w:r>
      <w:r w:rsidRPr="009A04D2">
        <w:rPr>
          <w:rFonts w:ascii="Times New Roman" w:hAnsi="Times New Roman" w:cs="Times New Roman"/>
        </w:rPr>
        <w:t>在《九国公约》的第三条中</w:t>
      </w:r>
      <w:r>
        <w:rPr>
          <w:rFonts w:ascii="Times New Roman" w:hAnsi="Times New Roman" w:cs="Times New Roman"/>
        </w:rPr>
        <w:t>，</w:t>
      </w:r>
      <w:r w:rsidRPr="009A04D2">
        <w:rPr>
          <w:rFonts w:ascii="Times New Roman" w:hAnsi="Times New Roman" w:cs="Times New Roman"/>
        </w:rPr>
        <w:t>所有在中国占有租界的各国政府</w:t>
      </w:r>
      <w:r>
        <w:rPr>
          <w:rFonts w:ascii="Times New Roman" w:hAnsi="Times New Roman" w:cs="Times New Roman"/>
        </w:rPr>
        <w:t>，</w:t>
      </w:r>
      <w:r w:rsidRPr="009A04D2">
        <w:rPr>
          <w:rFonts w:ascii="Times New Roman" w:hAnsi="Times New Roman" w:cs="Times New Roman"/>
        </w:rPr>
        <w:t>承诺不再寻求或准许其国民寻求</w:t>
      </w:r>
      <w:r w:rsidRPr="009A04D2">
        <w:rPr>
          <w:rFonts w:hAnsi="宋体" w:cs="Times New Roman"/>
        </w:rPr>
        <w:t>“</w:t>
      </w:r>
      <w:r w:rsidRPr="009A04D2">
        <w:rPr>
          <w:rFonts w:ascii="Times New Roman" w:hAnsi="Times New Roman" w:cs="Times New Roman"/>
        </w:rPr>
        <w:t>任何可能有助于在中国境内任何指定区域依其本身利益建立关于贸易或经济发展之一般性优惠权利的安排</w:t>
      </w:r>
      <w:r w:rsidRPr="009A04D2">
        <w:rPr>
          <w:rFonts w:hAnsi="宋体" w:cs="Times New Roman"/>
        </w:rPr>
        <w:t>”</w:t>
      </w:r>
      <w:r w:rsidRPr="009A04D2">
        <w:rPr>
          <w:rFonts w:ascii="Times New Roman" w:hAnsi="Times New Roman" w:cs="Times New Roman"/>
        </w:rPr>
        <w:t>。美国的主要意图是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谋求自身利益最大化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帮助中国减少主权损失</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实现亚太地区的和平</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推动国际贸易自由发展</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浙江湖州市高三模拟</w:t>
      </w:r>
      <w:r>
        <w:rPr>
          <w:rFonts w:ascii="Times New Roman" w:eastAsia="楷体_GB2312" w:hAnsi="Times New Roman" w:cs="Times New Roman"/>
        </w:rPr>
        <w:t>]</w:t>
      </w:r>
      <w:r w:rsidRPr="009A04D2">
        <w:rPr>
          <w:rFonts w:ascii="Times New Roman" w:hAnsi="Times New Roman" w:cs="Times New Roman"/>
        </w:rPr>
        <w:t>美国总统威尔逊是国联的发起人和积极鼓吹者</w:t>
      </w:r>
      <w:r>
        <w:rPr>
          <w:rFonts w:ascii="Times New Roman" w:hAnsi="Times New Roman" w:cs="Times New Roman"/>
        </w:rPr>
        <w:t>，</w:t>
      </w:r>
      <w:r w:rsidRPr="009A04D2">
        <w:rPr>
          <w:rFonts w:ascii="Times New Roman" w:hAnsi="Times New Roman" w:cs="Times New Roman"/>
        </w:rPr>
        <w:t>但是最</w:t>
      </w:r>
      <w:r w:rsidRPr="009A04D2">
        <w:rPr>
          <w:rFonts w:ascii="Times New Roman" w:hAnsi="Times New Roman" w:cs="Times New Roman"/>
        </w:rPr>
        <w:lastRenderedPageBreak/>
        <w:t>终美国没有加入国联</w:t>
      </w:r>
      <w:r>
        <w:rPr>
          <w:rFonts w:ascii="Times New Roman" w:hAnsi="Times New Roman" w:cs="Times New Roman"/>
        </w:rPr>
        <w:t>，</w:t>
      </w:r>
      <w:r w:rsidRPr="009A04D2">
        <w:rPr>
          <w:rFonts w:ascii="Times New Roman" w:hAnsi="Times New Roman" w:cs="Times New Roman"/>
        </w:rPr>
        <w:t>国联被英法所控制。美国没有加入国联的根本原因是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美国国内存在着强大的孤立主义势力</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美国没有实现它夺取世界霸权的目的</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美国参议院拒绝批准《凡尔赛和约》</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美国在殖民地分配上的要求未能满足</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绍兴市高三一模</w:t>
      </w:r>
      <w:r>
        <w:rPr>
          <w:rFonts w:ascii="Times New Roman" w:eastAsia="楷体_GB2312" w:hAnsi="Times New Roman" w:cs="Times New Roman"/>
        </w:rPr>
        <w:t>]</w:t>
      </w:r>
      <w:r w:rsidRPr="009A04D2">
        <w:rPr>
          <w:rFonts w:ascii="Times New Roman" w:hAnsi="Times New Roman" w:cs="Times New Roman"/>
        </w:rPr>
        <w:t>如图是关于国际联盟的一幅讽刺漫画</w:t>
      </w:r>
      <w:r>
        <w:rPr>
          <w:rFonts w:ascii="Times New Roman" w:hAnsi="Times New Roman" w:cs="Times New Roman"/>
        </w:rPr>
        <w:t>，</w:t>
      </w:r>
      <w:r w:rsidRPr="009A04D2">
        <w:rPr>
          <w:rFonts w:ascii="Times New Roman" w:hAnsi="Times New Roman" w:cs="Times New Roman"/>
        </w:rPr>
        <w:t>漫画中</w:t>
      </w:r>
      <w:r w:rsidRPr="009A04D2">
        <w:rPr>
          <w:rFonts w:hAnsi="宋体" w:cs="Times New Roman"/>
        </w:rPr>
        <w:t>“</w:t>
      </w:r>
      <w:r w:rsidRPr="009A04D2">
        <w:rPr>
          <w:rFonts w:ascii="Times New Roman" w:hAnsi="Times New Roman" w:cs="Times New Roman"/>
        </w:rPr>
        <w:t>车夫</w:t>
      </w:r>
      <w:r w:rsidRPr="009A04D2">
        <w:rPr>
          <w:rFonts w:hAnsi="宋体" w:cs="Times New Roman"/>
        </w:rPr>
        <w:t>”</w:t>
      </w:r>
      <w:r w:rsidRPr="009A04D2">
        <w:rPr>
          <w:rFonts w:ascii="Times New Roman" w:hAnsi="Times New Roman" w:cs="Times New Roman"/>
        </w:rPr>
        <w:t>背心上的英文为</w:t>
      </w:r>
      <w:r w:rsidRPr="009A04D2">
        <w:rPr>
          <w:rFonts w:hAnsi="宋体" w:cs="Times New Roman"/>
        </w:rPr>
        <w:t>“</w:t>
      </w:r>
      <w:r w:rsidRPr="009A04D2">
        <w:rPr>
          <w:rFonts w:ascii="Times New Roman" w:hAnsi="Times New Roman" w:cs="Times New Roman"/>
        </w:rPr>
        <w:t>国际联</w:t>
      </w:r>
      <w:r w:rsidRPr="009A04D2">
        <w:rPr>
          <w:rFonts w:ascii="Times New Roman" w:hAnsi="Times New Roman" w:cs="Times New Roman" w:hint="eastAsia"/>
        </w:rPr>
        <w:t>盟</w:t>
      </w:r>
      <w:r w:rsidRPr="009A04D2">
        <w:rPr>
          <w:rFonts w:hAnsi="宋体" w:cs="Times New Roman" w:hint="eastAsia"/>
        </w:rPr>
        <w:t>”</w:t>
      </w:r>
      <w:r w:rsidRPr="009A04D2">
        <w:rPr>
          <w:rFonts w:ascii="Times New Roman" w:hAnsi="Times New Roman" w:cs="Times New Roman" w:hint="eastAsia"/>
        </w:rPr>
        <w:t>。他奋力挥鞭</w:t>
      </w:r>
      <w:r>
        <w:rPr>
          <w:rFonts w:ascii="Times New Roman" w:hAnsi="Times New Roman" w:cs="Times New Roman" w:hint="eastAsia"/>
        </w:rPr>
        <w:t>，</w:t>
      </w:r>
      <w:r w:rsidRPr="009A04D2">
        <w:rPr>
          <w:rFonts w:ascii="Times New Roman" w:hAnsi="Times New Roman" w:cs="Times New Roman" w:hint="eastAsia"/>
        </w:rPr>
        <w:t>驱赶着背上负有</w:t>
      </w:r>
      <w:r w:rsidRPr="009A04D2">
        <w:rPr>
          <w:rFonts w:hAnsi="宋体" w:cs="Times New Roman" w:hint="eastAsia"/>
        </w:rPr>
        <w:t>“</w:t>
      </w:r>
      <w:r w:rsidRPr="009A04D2">
        <w:rPr>
          <w:rFonts w:ascii="Times New Roman" w:hAnsi="Times New Roman" w:cs="Times New Roman" w:hint="eastAsia"/>
        </w:rPr>
        <w:t>和平</w:t>
      </w:r>
      <w:r w:rsidRPr="009A04D2">
        <w:rPr>
          <w:rFonts w:hAnsi="宋体" w:cs="Times New Roman" w:hint="eastAsia"/>
        </w:rPr>
        <w:t>”</w:t>
      </w:r>
      <w:r w:rsidRPr="009A04D2">
        <w:rPr>
          <w:rFonts w:ascii="Times New Roman" w:hAnsi="Times New Roman" w:cs="Times New Roman" w:hint="eastAsia"/>
        </w:rPr>
        <w:t>使命的马儿向</w:t>
      </w:r>
      <w:r w:rsidRPr="009A04D2">
        <w:rPr>
          <w:rFonts w:hAnsi="宋体" w:cs="Times New Roman" w:hint="eastAsia"/>
        </w:rPr>
        <w:t>“</w:t>
      </w:r>
      <w:r w:rsidRPr="009A04D2">
        <w:rPr>
          <w:rFonts w:ascii="Times New Roman" w:hAnsi="Times New Roman" w:cs="Times New Roman" w:hint="eastAsia"/>
        </w:rPr>
        <w:t>结束战争</w:t>
      </w:r>
      <w:r w:rsidRPr="009A04D2">
        <w:rPr>
          <w:rFonts w:hAnsi="宋体" w:cs="Times New Roman" w:hint="eastAsia"/>
        </w:rPr>
        <w:t>”</w:t>
      </w:r>
      <w:r w:rsidRPr="009A04D2">
        <w:rPr>
          <w:rFonts w:ascii="Times New Roman" w:hAnsi="Times New Roman" w:cs="Times New Roman" w:hint="eastAsia"/>
        </w:rPr>
        <w:t>的方向行进。</w:t>
      </w:r>
      <w:r w:rsidRPr="009A04D2">
        <w:rPr>
          <w:rFonts w:hAnsi="宋体" w:cs="Times New Roman" w:hint="eastAsia"/>
        </w:rPr>
        <w:t>“</w:t>
      </w:r>
      <w:r w:rsidRPr="009A04D2">
        <w:rPr>
          <w:rFonts w:ascii="Times New Roman" w:hAnsi="Times New Roman" w:cs="Times New Roman" w:hint="eastAsia"/>
        </w:rPr>
        <w:t>国际事务</w:t>
      </w:r>
      <w:r w:rsidRPr="009A04D2">
        <w:rPr>
          <w:rFonts w:hAnsi="宋体" w:cs="Times New Roman" w:hint="eastAsia"/>
        </w:rPr>
        <w:t>”</w:t>
      </w:r>
      <w:r w:rsidRPr="009A04D2">
        <w:rPr>
          <w:rFonts w:ascii="Times New Roman" w:hAnsi="Times New Roman" w:cs="Times New Roman" w:hint="eastAsia"/>
        </w:rPr>
        <w:t>这辆大车却在冲向战争</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和平</w:t>
      </w:r>
      <w:r w:rsidRPr="009A04D2">
        <w:rPr>
          <w:rFonts w:hAnsi="宋体" w:cs="Times New Roman" w:hint="eastAsia"/>
        </w:rPr>
        <w:t>”</w:t>
      </w:r>
      <w:r w:rsidRPr="009A04D2">
        <w:rPr>
          <w:rFonts w:ascii="Times New Roman" w:hAnsi="Times New Roman" w:cs="Times New Roman" w:hint="eastAsia"/>
        </w:rPr>
        <w:t>的马儿虽然竭尽全力</w:t>
      </w:r>
      <w:r>
        <w:rPr>
          <w:rFonts w:ascii="Times New Roman" w:hAnsi="Times New Roman" w:cs="Times New Roman" w:hint="eastAsia"/>
        </w:rPr>
        <w:t>，</w:t>
      </w:r>
      <w:r w:rsidRPr="009A04D2">
        <w:rPr>
          <w:rFonts w:ascii="Times New Roman" w:hAnsi="Times New Roman" w:cs="Times New Roman" w:hint="eastAsia"/>
        </w:rPr>
        <w:t>却寸步难行。该漫画所反映的国际联盟的实质问题是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52FA" w:rsidRDefault="004A52FA" w:rsidP="004A52FA">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371600"/>
            <wp:effectExtent l="0" t="0" r="0" b="0"/>
            <wp:docPr id="1" name="图片 1" descr="22微专题历史W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历史W3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371600"/>
                    </a:xfrm>
                    <a:prstGeom prst="rect">
                      <a:avLst/>
                    </a:prstGeom>
                    <a:noFill/>
                    <a:ln>
                      <a:noFill/>
                    </a:ln>
                  </pic:spPr>
                </pic:pic>
              </a:graphicData>
            </a:graphic>
          </wp:inline>
        </w:drawing>
      </w:r>
    </w:p>
    <w:p w:rsidR="004A52FA" w:rsidRDefault="004A52FA" w:rsidP="004A52FA">
      <w:pPr>
        <w:pStyle w:val="a5"/>
        <w:ind w:firstLineChars="200" w:firstLine="420"/>
        <w:jc w:val="center"/>
        <w:rPr>
          <w:rFonts w:ascii="Times New Roman" w:hAnsi="Times New Roman" w:cs="Times New Roman"/>
        </w:rPr>
      </w:pPr>
      <w:r w:rsidRPr="009A04D2">
        <w:rPr>
          <w:rFonts w:ascii="Times New Roman" w:hAnsi="Times New Roman" w:cs="Times New Roman"/>
        </w:rPr>
        <w:t>讽刺国际联盟的漫画</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不具有真正的普遍性和权威性</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纲领含糊不清</w:t>
      </w:r>
      <w:r>
        <w:rPr>
          <w:rFonts w:ascii="Times New Roman" w:hAnsi="Times New Roman" w:cs="Times New Roman"/>
        </w:rPr>
        <w:t>，</w:t>
      </w:r>
      <w:r w:rsidRPr="009A04D2">
        <w:rPr>
          <w:rFonts w:ascii="Times New Roman" w:hAnsi="Times New Roman" w:cs="Times New Roman"/>
        </w:rPr>
        <w:t>自相矛盾</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建立在重重矛盾之上</w:t>
      </w:r>
    </w:p>
    <w:p w:rsidR="004A52FA" w:rsidRDefault="004A52FA" w:rsidP="004A52F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受大国操纵</w:t>
      </w:r>
      <w:r>
        <w:rPr>
          <w:rFonts w:ascii="Times New Roman" w:hAnsi="Times New Roman" w:cs="Times New Roman"/>
        </w:rPr>
        <w:t>，</w:t>
      </w:r>
      <w:r w:rsidRPr="009A04D2">
        <w:rPr>
          <w:rFonts w:ascii="Times New Roman" w:hAnsi="Times New Roman" w:cs="Times New Roman"/>
        </w:rPr>
        <w:t>无法为和平做出真正的贡献</w:t>
      </w:r>
    </w:p>
    <w:p w:rsidR="004A52FA" w:rsidRDefault="004A52FA" w:rsidP="004A52FA">
      <w:pPr>
        <w:pStyle w:val="a5"/>
        <w:ind w:firstLineChars="200" w:firstLine="420"/>
        <w:rPr>
          <w:rFonts w:ascii="Times New Roman" w:hAnsi="Times New Roman" w:cs="Times New Roman"/>
        </w:rPr>
      </w:pPr>
    </w:p>
    <w:p w:rsidR="004A6BFC" w:rsidRPr="004A52FA" w:rsidRDefault="004A6BFC" w:rsidP="004A52FA">
      <w:pPr>
        <w:pStyle w:val="a5"/>
        <w:rPr>
          <w:rFonts w:ascii="Times New Roman" w:hAnsi="Times New Roman" w:cs="Times New Roman"/>
        </w:rPr>
      </w:pPr>
    </w:p>
    <w:sectPr w:rsidR="004A6BFC" w:rsidRPr="004A52FA" w:rsidSect="00303BB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A24" w:rsidRDefault="00300A24" w:rsidP="004A52FA">
      <w:r>
        <w:separator/>
      </w:r>
    </w:p>
  </w:endnote>
  <w:endnote w:type="continuationSeparator" w:id="1">
    <w:p w:rsidR="00300A24" w:rsidRDefault="00300A24" w:rsidP="004A52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A24" w:rsidRDefault="00300A24" w:rsidP="004A52FA">
      <w:r>
        <w:separator/>
      </w:r>
    </w:p>
  </w:footnote>
  <w:footnote w:type="continuationSeparator" w:id="1">
    <w:p w:rsidR="00300A24" w:rsidRDefault="00300A24" w:rsidP="004A5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A28" w:rsidRPr="00876A28" w:rsidRDefault="00876A28" w:rsidP="00876A2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068C"/>
    <w:rsid w:val="00300A24"/>
    <w:rsid w:val="00303BBF"/>
    <w:rsid w:val="004A52FA"/>
    <w:rsid w:val="004A6BFC"/>
    <w:rsid w:val="00876A28"/>
    <w:rsid w:val="00F906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FA"/>
    <w:pPr>
      <w:widowControl w:val="0"/>
      <w:jc w:val="both"/>
    </w:pPr>
  </w:style>
  <w:style w:type="paragraph" w:styleId="2">
    <w:name w:val="heading 2"/>
    <w:basedOn w:val="a"/>
    <w:next w:val="a"/>
    <w:link w:val="2Char"/>
    <w:uiPriority w:val="9"/>
    <w:semiHidden/>
    <w:unhideWhenUsed/>
    <w:qFormat/>
    <w:rsid w:val="004A52F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52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52FA"/>
    <w:rPr>
      <w:sz w:val="18"/>
      <w:szCs w:val="18"/>
    </w:rPr>
  </w:style>
  <w:style w:type="paragraph" w:styleId="a4">
    <w:name w:val="footer"/>
    <w:basedOn w:val="a"/>
    <w:link w:val="Char0"/>
    <w:uiPriority w:val="99"/>
    <w:unhideWhenUsed/>
    <w:rsid w:val="004A52FA"/>
    <w:pPr>
      <w:tabs>
        <w:tab w:val="center" w:pos="4153"/>
        <w:tab w:val="right" w:pos="8306"/>
      </w:tabs>
      <w:snapToGrid w:val="0"/>
      <w:jc w:val="left"/>
    </w:pPr>
    <w:rPr>
      <w:sz w:val="18"/>
      <w:szCs w:val="18"/>
    </w:rPr>
  </w:style>
  <w:style w:type="character" w:customStyle="1" w:styleId="Char0">
    <w:name w:val="页脚 Char"/>
    <w:basedOn w:val="a0"/>
    <w:link w:val="a4"/>
    <w:uiPriority w:val="99"/>
    <w:rsid w:val="004A52FA"/>
    <w:rPr>
      <w:sz w:val="18"/>
      <w:szCs w:val="18"/>
    </w:rPr>
  </w:style>
  <w:style w:type="character" w:customStyle="1" w:styleId="2Char">
    <w:name w:val="标题 2 Char"/>
    <w:basedOn w:val="a0"/>
    <w:link w:val="2"/>
    <w:uiPriority w:val="9"/>
    <w:semiHidden/>
    <w:rsid w:val="004A52FA"/>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A52FA"/>
    <w:rPr>
      <w:rFonts w:ascii="宋体" w:eastAsia="宋体" w:hAnsi="Courier New" w:cs="Courier New"/>
      <w:szCs w:val="21"/>
    </w:rPr>
  </w:style>
  <w:style w:type="character" w:customStyle="1" w:styleId="Char1">
    <w:name w:val="纯文本 Char"/>
    <w:basedOn w:val="a0"/>
    <w:link w:val="a5"/>
    <w:uiPriority w:val="99"/>
    <w:rsid w:val="004A52FA"/>
    <w:rPr>
      <w:rFonts w:ascii="宋体" w:eastAsia="宋体" w:hAnsi="Courier New" w:cs="Courier New"/>
      <w:szCs w:val="21"/>
    </w:rPr>
  </w:style>
  <w:style w:type="paragraph" w:styleId="a6">
    <w:name w:val="Balloon Text"/>
    <w:basedOn w:val="a"/>
    <w:link w:val="Char2"/>
    <w:uiPriority w:val="99"/>
    <w:semiHidden/>
    <w:unhideWhenUsed/>
    <w:rsid w:val="004A52FA"/>
    <w:rPr>
      <w:sz w:val="18"/>
      <w:szCs w:val="18"/>
    </w:rPr>
  </w:style>
  <w:style w:type="character" w:customStyle="1" w:styleId="Char2">
    <w:name w:val="批注框文本 Char"/>
    <w:basedOn w:val="a0"/>
    <w:link w:val="a6"/>
    <w:uiPriority w:val="99"/>
    <w:semiHidden/>
    <w:rsid w:val="004A52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FA"/>
    <w:pPr>
      <w:widowControl w:val="0"/>
      <w:jc w:val="both"/>
    </w:pPr>
  </w:style>
  <w:style w:type="paragraph" w:styleId="2">
    <w:name w:val="heading 2"/>
    <w:basedOn w:val="a"/>
    <w:next w:val="a"/>
    <w:link w:val="2Char"/>
    <w:uiPriority w:val="9"/>
    <w:semiHidden/>
    <w:unhideWhenUsed/>
    <w:qFormat/>
    <w:rsid w:val="004A52F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52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52FA"/>
    <w:rPr>
      <w:sz w:val="18"/>
      <w:szCs w:val="18"/>
    </w:rPr>
  </w:style>
  <w:style w:type="paragraph" w:styleId="a4">
    <w:name w:val="footer"/>
    <w:basedOn w:val="a"/>
    <w:link w:val="Char0"/>
    <w:uiPriority w:val="99"/>
    <w:unhideWhenUsed/>
    <w:rsid w:val="004A52FA"/>
    <w:pPr>
      <w:tabs>
        <w:tab w:val="center" w:pos="4153"/>
        <w:tab w:val="right" w:pos="8306"/>
      </w:tabs>
      <w:snapToGrid w:val="0"/>
      <w:jc w:val="left"/>
    </w:pPr>
    <w:rPr>
      <w:sz w:val="18"/>
      <w:szCs w:val="18"/>
    </w:rPr>
  </w:style>
  <w:style w:type="character" w:customStyle="1" w:styleId="Char0">
    <w:name w:val="页脚 Char"/>
    <w:basedOn w:val="a0"/>
    <w:link w:val="a4"/>
    <w:uiPriority w:val="99"/>
    <w:rsid w:val="004A52FA"/>
    <w:rPr>
      <w:sz w:val="18"/>
      <w:szCs w:val="18"/>
    </w:rPr>
  </w:style>
  <w:style w:type="character" w:customStyle="1" w:styleId="2Char">
    <w:name w:val="标题 2 Char"/>
    <w:basedOn w:val="a0"/>
    <w:link w:val="2"/>
    <w:uiPriority w:val="9"/>
    <w:semiHidden/>
    <w:rsid w:val="004A52FA"/>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A52FA"/>
    <w:rPr>
      <w:rFonts w:ascii="宋体" w:eastAsia="宋体" w:hAnsi="Courier New" w:cs="Courier New"/>
      <w:szCs w:val="21"/>
    </w:rPr>
  </w:style>
  <w:style w:type="character" w:customStyle="1" w:styleId="Char1">
    <w:name w:val="纯文本 Char"/>
    <w:basedOn w:val="a0"/>
    <w:link w:val="a5"/>
    <w:uiPriority w:val="99"/>
    <w:rsid w:val="004A52FA"/>
    <w:rPr>
      <w:rFonts w:ascii="宋体" w:eastAsia="宋体" w:hAnsi="Courier New" w:cs="Courier New"/>
      <w:szCs w:val="21"/>
    </w:rPr>
  </w:style>
  <w:style w:type="paragraph" w:styleId="a6">
    <w:name w:val="Balloon Text"/>
    <w:basedOn w:val="a"/>
    <w:link w:val="Char2"/>
    <w:uiPriority w:val="99"/>
    <w:semiHidden/>
    <w:unhideWhenUsed/>
    <w:rsid w:val="004A52FA"/>
    <w:rPr>
      <w:sz w:val="18"/>
      <w:szCs w:val="18"/>
    </w:rPr>
  </w:style>
  <w:style w:type="character" w:customStyle="1" w:styleId="Char2">
    <w:name w:val="批注框文本 Char"/>
    <w:basedOn w:val="a0"/>
    <w:link w:val="a6"/>
    <w:uiPriority w:val="99"/>
    <w:semiHidden/>
    <w:rsid w:val="004A52F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322</Words>
  <Characters>1840</Characters>
  <Application>Microsoft Office Word</Application>
  <DocSecurity>0</DocSecurity>
  <Lines>15</Lines>
  <Paragraphs>4</Paragraphs>
  <ScaleCrop>false</ScaleCrop>
  <Company>CHINA</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2021-07-01T03:24:00Z</dcterms:created>
  <dcterms:modified xsi:type="dcterms:W3CDTF">2021-09-03T10:36:00Z</dcterms:modified>
</cp:coreProperties>
</file>