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97B" w:rsidRDefault="00F5497B" w:rsidP="00F5497B">
      <w:pPr>
        <w:pStyle w:val="2"/>
        <w:jc w:val="center"/>
      </w:pPr>
      <w:bookmarkStart w:id="0" w:name="_GoBack"/>
      <w:r w:rsidRPr="009A04D2">
        <w:rPr>
          <w:rFonts w:ascii="Times New Roman" w:hAnsi="Times New Roman" w:cs="Times New Roman"/>
        </w:rPr>
        <w:t>第</w:t>
      </w:r>
      <w:r w:rsidRPr="009A04D2">
        <w:rPr>
          <w:rFonts w:ascii="Times New Roman" w:hAnsi="Times New Roman" w:cs="Times New Roman"/>
        </w:rPr>
        <w:t>3</w:t>
      </w:r>
      <w:r w:rsidRPr="009A04D2">
        <w:rPr>
          <w:rFonts w:ascii="Times New Roman" w:hAnsi="Times New Roman" w:cs="Times New Roman"/>
        </w:rPr>
        <w:t>练</w:t>
      </w:r>
      <w:bookmarkEnd w:id="0"/>
      <w:r>
        <w:rPr>
          <w:rFonts w:ascii="Times New Roman" w:hAnsi="Times New Roman" w:cs="Times New Roman"/>
        </w:rPr>
        <w:t xml:space="preserve">　</w:t>
      </w:r>
      <w:r w:rsidRPr="009A04D2">
        <w:rPr>
          <w:rFonts w:ascii="Times New Roman" w:hAnsi="Times New Roman" w:cs="Times New Roman"/>
        </w:rPr>
        <w:t>秦统一多民族封建</w:t>
      </w:r>
      <w:r w:rsidRPr="009A04D2">
        <w:rPr>
          <w:rFonts w:ascii="Times New Roman" w:hAnsi="Times New Roman" w:cs="Times New Roman" w:hint="eastAsia"/>
        </w:rPr>
        <w:t>国家的建立</w:t>
      </w:r>
    </w:p>
    <w:p w:rsidR="00F5497B" w:rsidRDefault="00F5497B" w:rsidP="00F5497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沈阳市高三模拟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《剑桥中国秦汉史》中写道：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秦国朝帝国方向的发展</w:t>
      </w:r>
      <w:r>
        <w:rPr>
          <w:rFonts w:ascii="Times New Roman" w:hAnsi="Times New Roman" w:cs="Times New Roman"/>
        </w:rPr>
        <w:t>(</w:t>
      </w:r>
      <w:r w:rsidRPr="009A04D2">
        <w:rPr>
          <w:rFonts w:ascii="Times New Roman" w:hAnsi="Times New Roman" w:cs="Times New Roman"/>
        </w:rPr>
        <w:t>趋势</w:t>
      </w:r>
      <w:r>
        <w:rPr>
          <w:rFonts w:ascii="Times New Roman" w:hAnsi="Times New Roman" w:cs="Times New Roman"/>
        </w:rPr>
        <w:t>)</w:t>
      </w:r>
      <w:r w:rsidRPr="009A04D2">
        <w:rPr>
          <w:rFonts w:ascii="Times New Roman" w:hAnsi="Times New Roman" w:cs="Times New Roman"/>
        </w:rPr>
        <w:t>至少在一个世纪前就已经变得很明显了。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这表明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5497B" w:rsidRDefault="00F5497B" w:rsidP="00F5497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秦始皇的历史功绩卓著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秦帝国历史影响深远</w:t>
      </w:r>
    </w:p>
    <w:p w:rsidR="00F5497B" w:rsidRDefault="00F5497B" w:rsidP="00F5497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君主专制建立有必然性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秦国统一具有必然性</w:t>
      </w:r>
    </w:p>
    <w:p w:rsidR="00F5497B" w:rsidRDefault="00F5497B" w:rsidP="00F5497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铁岭市高三模拟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商至秦汉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现有文献记录到的大瘟疫如下：商代仅记录到河南</w:t>
      </w:r>
      <w:r w:rsidRPr="009A04D2">
        <w:rPr>
          <w:rFonts w:ascii="Times New Roman" w:hAnsi="Times New Roman" w:cs="Times New Roman"/>
        </w:rPr>
        <w:t>2</w:t>
      </w:r>
      <w:r w:rsidRPr="009A04D2">
        <w:rPr>
          <w:rFonts w:ascii="Times New Roman" w:hAnsi="Times New Roman" w:cs="Times New Roman"/>
        </w:rPr>
        <w:t>次；周代记录到陕西</w:t>
      </w:r>
      <w:r w:rsidRPr="009A04D2">
        <w:rPr>
          <w:rFonts w:ascii="Times New Roman" w:hAnsi="Times New Roman" w:cs="Times New Roman"/>
        </w:rPr>
        <w:t>5</w:t>
      </w:r>
      <w:r w:rsidRPr="009A04D2">
        <w:rPr>
          <w:rFonts w:ascii="Times New Roman" w:hAnsi="Times New Roman" w:cs="Times New Roman"/>
        </w:rPr>
        <w:t>次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山东、河北</w:t>
      </w:r>
      <w:r w:rsidRPr="009A04D2">
        <w:rPr>
          <w:rFonts w:ascii="Times New Roman" w:hAnsi="Times New Roman" w:cs="Times New Roman" w:hint="eastAsia"/>
        </w:rPr>
        <w:t>各</w:t>
      </w:r>
      <w:r w:rsidRPr="009A04D2">
        <w:rPr>
          <w:rFonts w:ascii="Times New Roman" w:hAnsi="Times New Roman" w:cs="Times New Roman"/>
        </w:rPr>
        <w:t>1</w:t>
      </w:r>
      <w:r w:rsidRPr="009A04D2">
        <w:rPr>
          <w:rFonts w:ascii="Times New Roman" w:hAnsi="Times New Roman" w:cs="Times New Roman"/>
        </w:rPr>
        <w:t>次；秦汉记录到浙江、河南、湖北各</w:t>
      </w:r>
      <w:r w:rsidRPr="009A04D2">
        <w:rPr>
          <w:rFonts w:ascii="Times New Roman" w:hAnsi="Times New Roman" w:cs="Times New Roman"/>
        </w:rPr>
        <w:t>3</w:t>
      </w:r>
      <w:r w:rsidRPr="009A04D2">
        <w:rPr>
          <w:rFonts w:ascii="Times New Roman" w:hAnsi="Times New Roman" w:cs="Times New Roman"/>
        </w:rPr>
        <w:t>次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安徽</w:t>
      </w:r>
      <w:r w:rsidRPr="009A04D2">
        <w:rPr>
          <w:rFonts w:ascii="Times New Roman" w:hAnsi="Times New Roman" w:cs="Times New Roman"/>
        </w:rPr>
        <w:t>2</w:t>
      </w:r>
      <w:r w:rsidRPr="009A04D2">
        <w:rPr>
          <w:rFonts w:ascii="Times New Roman" w:hAnsi="Times New Roman" w:cs="Times New Roman"/>
        </w:rPr>
        <w:t>次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山东、江苏、江西、山西、湖南、贵州、广东、内蒙各</w:t>
      </w:r>
      <w:r w:rsidRPr="009A04D2">
        <w:rPr>
          <w:rFonts w:ascii="Times New Roman" w:hAnsi="Times New Roman" w:cs="Times New Roman"/>
        </w:rPr>
        <w:t>1</w:t>
      </w:r>
      <w:r w:rsidRPr="009A04D2">
        <w:rPr>
          <w:rFonts w:ascii="Times New Roman" w:hAnsi="Times New Roman" w:cs="Times New Roman"/>
        </w:rPr>
        <w:t>次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对大瘟疫的记录情况表明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商至秦汉对瘟疫记载的变化深刻反映了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5497B" w:rsidRDefault="00F5497B" w:rsidP="00F5497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国家统治范围的不断扩大</w:t>
      </w:r>
    </w:p>
    <w:p w:rsidR="00F5497B" w:rsidRDefault="00F5497B" w:rsidP="00F5497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商周时期的南方没有瘟疫</w:t>
      </w:r>
    </w:p>
    <w:p w:rsidR="00F5497B" w:rsidRDefault="00F5497B" w:rsidP="00F5497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瘟疫从欧洲逐步传到中国</w:t>
      </w:r>
    </w:p>
    <w:p w:rsidR="00F5497B" w:rsidRDefault="00F5497B" w:rsidP="00F5497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统一多民族国家逐渐形成</w:t>
      </w:r>
    </w:p>
    <w:p w:rsidR="00F5497B" w:rsidRDefault="00F5497B" w:rsidP="00F5497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杭州市高三模拟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陈旭麓说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自从有了民主政治的理想之后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官僚政治就一直成为人们憎恶的抨击的对象。这是理所当然的。但是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从历史的发展来看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官僚政治的出现也有它</w:t>
      </w:r>
      <w:r w:rsidRPr="009A04D2">
        <w:rPr>
          <w:rFonts w:ascii="Times New Roman" w:hAnsi="Times New Roman" w:cs="Times New Roman" w:hint="eastAsia"/>
        </w:rPr>
        <w:t>的必然性和合理性。</w:t>
      </w:r>
      <w:r w:rsidRPr="009A04D2">
        <w:rPr>
          <w:rFonts w:hAnsi="宋体" w:cs="Times New Roman" w:hint="eastAsia"/>
        </w:rPr>
        <w:t>”</w:t>
      </w:r>
      <w:r w:rsidRPr="009A04D2">
        <w:rPr>
          <w:rFonts w:ascii="Times New Roman" w:hAnsi="Times New Roman" w:cs="Times New Roman" w:hint="eastAsia"/>
        </w:rPr>
        <w:t>下列历史现象符合以上观点的是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5497B" w:rsidRDefault="00F5497B" w:rsidP="00F5497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郡县制代替分封制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禅让制代替王位世袭制</w:t>
      </w:r>
    </w:p>
    <w:p w:rsidR="00F5497B" w:rsidRDefault="00F5497B" w:rsidP="00F5497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内阁制代替丞相制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土地私有制代替井田制</w:t>
      </w:r>
    </w:p>
    <w:p w:rsidR="00F5497B" w:rsidRDefault="00F5497B" w:rsidP="00F5497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日照市高三模拟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秦代以前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卿大夫以及地方官吏的印章均可称玺。秦代则是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天子独以印称玺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又独以玉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群臣莫敢用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。这一变化主要体现了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5497B" w:rsidRDefault="00F5497B" w:rsidP="00F5497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秦王嬴政的巨大功绩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皇权世袭的特点</w:t>
      </w:r>
    </w:p>
    <w:p w:rsidR="00F5497B" w:rsidRDefault="00F5497B" w:rsidP="00F5497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皇帝独尊的至上地位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中央集权的加强</w:t>
      </w:r>
    </w:p>
    <w:p w:rsidR="00F5497B" w:rsidRDefault="00F5497B" w:rsidP="00F5497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浙江杭州市高三模拟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有观点认为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长城既非锁国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也不限制发展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而且往往成为对外开拓进取的桥头堡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起到促进中外交流的作用。下列选项中最能论证这一观点的是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5497B" w:rsidRDefault="00F5497B" w:rsidP="00F5497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秦时明月汉时关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万里长征人未还</w:t>
      </w:r>
    </w:p>
    <w:p w:rsidR="00F5497B" w:rsidRDefault="00F5497B" w:rsidP="00F5497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胡商贩客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日款于塞下</w:t>
      </w:r>
      <w:r w:rsidRPr="009A04D2">
        <w:rPr>
          <w:rFonts w:hAnsi="宋体" w:cs="Times New Roman"/>
        </w:rPr>
        <w:t>”</w:t>
      </w:r>
    </w:p>
    <w:p w:rsidR="00F5497B" w:rsidRDefault="00F5497B" w:rsidP="00F5497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幽蓟东来第一关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襟连沧海枕青山</w:t>
      </w:r>
    </w:p>
    <w:p w:rsidR="00F5497B" w:rsidRDefault="00F5497B" w:rsidP="00F5497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三分守城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七分屯种</w:t>
      </w:r>
      <w:r w:rsidRPr="009A04D2">
        <w:rPr>
          <w:rFonts w:hAnsi="宋体" w:cs="Times New Roman"/>
        </w:rPr>
        <w:t>”</w:t>
      </w:r>
    </w:p>
    <w:p w:rsidR="00F5497B" w:rsidRDefault="00F5497B" w:rsidP="00F5497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沈阳市高三一模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在睡虎地秦简《田律》中记载：如果下了及时的雨和谷物抽穗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应即书面报告受雨抽穗顷数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如有旱灾、暴风雨、害</w:t>
      </w:r>
      <w:r w:rsidRPr="009A04D2">
        <w:rPr>
          <w:rFonts w:ascii="Times New Roman" w:hAnsi="Times New Roman" w:cs="Times New Roman" w:hint="eastAsia"/>
        </w:rPr>
        <w:t>虫等灾害损伤了禾稼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也要报告受灾顷数。距离近的县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文书由走得快的人专程递送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距离远的县由驿站传送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在八月底以前送达。材料反映出秦朝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5497B" w:rsidRDefault="00F5497B" w:rsidP="00F5497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灾害频发导致社会矛盾激化</w:t>
      </w:r>
    </w:p>
    <w:p w:rsidR="00F5497B" w:rsidRDefault="00F5497B" w:rsidP="00F5497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政府鼓励农业发展</w:t>
      </w:r>
    </w:p>
    <w:p w:rsidR="00F5497B" w:rsidRDefault="00F5497B" w:rsidP="00F5497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中央加强了对地方的控制</w:t>
      </w:r>
    </w:p>
    <w:p w:rsidR="00F5497B" w:rsidRDefault="00F5497B" w:rsidP="00F5497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lastRenderedPageBreak/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最早确立皇帝制度</w:t>
      </w:r>
    </w:p>
    <w:p w:rsidR="00F5497B" w:rsidRDefault="00F5497B" w:rsidP="00F5497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滨州市高三模拟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秦朝繁重的徭役造成的最严重的直接后果是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5497B" w:rsidRDefault="00F5497B" w:rsidP="00F5497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成千上万的农民脱离农业生产</w:t>
      </w:r>
    </w:p>
    <w:p w:rsidR="00F5497B" w:rsidRDefault="00F5497B" w:rsidP="00F5497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修建成了大量的宫殿和陵墓</w:t>
      </w:r>
    </w:p>
    <w:p w:rsidR="00F5497B" w:rsidRDefault="00F5497B" w:rsidP="00F5497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社会经济遭到严重破坏</w:t>
      </w:r>
    </w:p>
    <w:p w:rsidR="00F5497B" w:rsidRDefault="00F5497B" w:rsidP="00F5497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人民动不动就要</w:t>
      </w:r>
      <w:r w:rsidRPr="009A04D2">
        <w:rPr>
          <w:rFonts w:ascii="Times New Roman" w:hAnsi="Times New Roman" w:cs="Times New Roman" w:hint="eastAsia"/>
        </w:rPr>
        <w:t>受到严刑峻法的处治</w:t>
      </w:r>
    </w:p>
    <w:p w:rsidR="00F5497B" w:rsidRDefault="00F5497B" w:rsidP="00F5497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山东淄博市高三一模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如图为里耶秦简户籍簿。据此可知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当时的户籍管理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5497B" w:rsidRDefault="00F5497B" w:rsidP="00F5497B">
      <w:pPr>
        <w:pStyle w:val="a5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305050" cy="1060450"/>
            <wp:effectExtent l="0" t="0" r="0" b="6350"/>
            <wp:docPr id="1" name="图片 1" descr="C:\Users\Administrator\Desktop\微专题 历史\22微专题历史W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微专题 历史\22微专题历史W3.t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106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497B" w:rsidRDefault="00F5497B" w:rsidP="00F5497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破坏了人伦秩序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减轻了农民负担</w:t>
      </w:r>
    </w:p>
    <w:p w:rsidR="00F5497B" w:rsidRDefault="00F5497B" w:rsidP="00F5497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方便了征发赋役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提供了生活保障</w:t>
      </w:r>
    </w:p>
    <w:p w:rsidR="00F5497B" w:rsidRDefault="00F5497B" w:rsidP="00F5497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济南市高三模拟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唐代文学家杜牧在《阿房宫赋》中指出：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灭六国者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六国也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非秦也；族</w:t>
      </w:r>
      <w:r>
        <w:rPr>
          <w:rFonts w:ascii="Times New Roman" w:hAnsi="Times New Roman" w:cs="Times New Roman"/>
        </w:rPr>
        <w:t>(</w:t>
      </w:r>
      <w:r w:rsidRPr="009A04D2">
        <w:rPr>
          <w:rFonts w:ascii="Times New Roman" w:hAnsi="Times New Roman" w:cs="Times New Roman"/>
        </w:rPr>
        <w:t>消灭</w:t>
      </w:r>
      <w:r>
        <w:rPr>
          <w:rFonts w:ascii="Times New Roman" w:hAnsi="Times New Roman" w:cs="Times New Roman"/>
        </w:rPr>
        <w:t>)</w:t>
      </w:r>
      <w:r w:rsidRPr="009A04D2">
        <w:rPr>
          <w:rFonts w:ascii="Times New Roman" w:hAnsi="Times New Roman" w:cs="Times New Roman"/>
        </w:rPr>
        <w:t>秦者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秦也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非天下也。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他旨在说明秦朝被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族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是由</w:t>
      </w:r>
      <w:r w:rsidRPr="009A04D2">
        <w:rPr>
          <w:rFonts w:ascii="Times New Roman" w:hAnsi="Times New Roman" w:cs="Times New Roman" w:hint="eastAsia"/>
        </w:rPr>
        <w:t>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5497B" w:rsidRDefault="00F5497B" w:rsidP="00F5497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六国后代发动叛乱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秦朝自身暴虐无道</w:t>
      </w:r>
    </w:p>
    <w:p w:rsidR="00F5497B" w:rsidRDefault="00F5497B" w:rsidP="00F5497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秦朝推行郡县制度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秦朝建立皇帝制度</w:t>
      </w:r>
    </w:p>
    <w:p w:rsidR="00F5497B" w:rsidRDefault="00F5497B" w:rsidP="00F5497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辽宁大连市高三模拟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秦朝统一后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大量原六国贵族心怀灭国之仇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时刻图谋复立；六国百姓也并不习惯秦国的严刑峻法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尤其对秦二世沉重的劳役兵役极为不满。材料表明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5497B" w:rsidRDefault="00F5497B" w:rsidP="00F5497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郡县制难以巩固统一局面</w:t>
      </w:r>
    </w:p>
    <w:p w:rsidR="00F5497B" w:rsidRDefault="00F5497B" w:rsidP="00F5497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分封制影响较为深远</w:t>
      </w:r>
    </w:p>
    <w:p w:rsidR="00F5497B" w:rsidRDefault="00F5497B" w:rsidP="00F5497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法家思想激化了社会矛盾</w:t>
      </w:r>
    </w:p>
    <w:p w:rsidR="00F5497B" w:rsidRDefault="00F5497B" w:rsidP="00F5497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秦亡是多种因素所致</w:t>
      </w:r>
    </w:p>
    <w:p w:rsidR="00F5497B" w:rsidRDefault="00F5497B" w:rsidP="00F5497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本溪市高三模拟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秦末农民起义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陈胜建张楚政权</w:t>
      </w:r>
      <w:r>
        <w:rPr>
          <w:rFonts w:ascii="Times New Roman" w:hAnsi="Times New Roman" w:cs="Times New Roman"/>
        </w:rPr>
        <w:t>，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张楚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意为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张大楚国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。它极具号召力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其后赵、齐、燕、魏等地纷纷打着恢复六国的旗号举兵响应。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当始皇之世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是统一之初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六国的遗民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本来不服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而此时也无治统一之世的经验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不知天下安定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在于多数人有以自乐其生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以为只要一味高压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就可以为所欲为了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。下列选项对秦亡原因的分析不合理的是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5497B" w:rsidRDefault="00F5497B" w:rsidP="00F5497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地方行政制度激化阶级矛盾</w:t>
      </w:r>
    </w:p>
    <w:p w:rsidR="00F5497B" w:rsidRDefault="00F5497B" w:rsidP="00F5497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缺乏治理大一统国家的经验</w:t>
      </w:r>
    </w:p>
    <w:p w:rsidR="00F5497B" w:rsidRDefault="00F5497B" w:rsidP="00F5497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受法家思想影响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施政暴虐</w:t>
      </w:r>
    </w:p>
    <w:p w:rsidR="00F5497B" w:rsidRDefault="00F5497B" w:rsidP="00F5497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原六国贵族与秦矛盾尖锐</w:t>
      </w:r>
    </w:p>
    <w:p w:rsidR="00F5497B" w:rsidRDefault="00F5497B" w:rsidP="00F5497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温州市高三模拟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宋代程颢在诗中写道：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大都博弈皆戏剧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象戏翻能学用兵。车马尚存周战法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偏裨兼备汉官名。中军八面将军重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河外尖斜步卒轻。却凭纹揪聊自笑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lastRenderedPageBreak/>
        <w:t>雄如刘项亦闲争。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该诗描绘的是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5497B" w:rsidRDefault="00F5497B" w:rsidP="00F5497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秦末发生的楚汉相争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周代的战争以车马为主</w:t>
      </w:r>
    </w:p>
    <w:p w:rsidR="00F5497B" w:rsidRDefault="00F5497B" w:rsidP="00F5497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中国象棋的双方对垒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诗歌开始反映战争题材</w:t>
      </w:r>
    </w:p>
    <w:p w:rsidR="00F5497B" w:rsidRDefault="00F5497B" w:rsidP="00F5497B">
      <w:pPr>
        <w:pStyle w:val="a5"/>
        <w:ind w:firstLineChars="200" w:firstLine="420"/>
        <w:rPr>
          <w:rFonts w:ascii="Times New Roman" w:hAnsi="Times New Roman" w:cs="Times New Roman"/>
        </w:rPr>
      </w:pPr>
    </w:p>
    <w:p w:rsidR="004A6BFC" w:rsidRPr="00F5497B" w:rsidRDefault="004A6BFC" w:rsidP="00F5497B">
      <w:pPr>
        <w:pStyle w:val="a5"/>
        <w:rPr>
          <w:rFonts w:ascii="Times New Roman" w:hAnsi="Times New Roman" w:cs="Times New Roman"/>
        </w:rPr>
      </w:pPr>
    </w:p>
    <w:sectPr w:rsidR="004A6BFC" w:rsidRPr="00F5497B" w:rsidSect="002D4A96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0B39" w:rsidRDefault="00820B39" w:rsidP="00F5497B">
      <w:r>
        <w:separator/>
      </w:r>
    </w:p>
  </w:endnote>
  <w:endnote w:type="continuationSeparator" w:id="1">
    <w:p w:rsidR="00820B39" w:rsidRDefault="00820B39" w:rsidP="00F549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0B39" w:rsidRDefault="00820B39" w:rsidP="00F5497B">
      <w:r>
        <w:separator/>
      </w:r>
    </w:p>
  </w:footnote>
  <w:footnote w:type="continuationSeparator" w:id="1">
    <w:p w:rsidR="00820B39" w:rsidRDefault="00820B39" w:rsidP="00F5497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664F" w:rsidRPr="00B2664F" w:rsidRDefault="00B2664F" w:rsidP="00B2664F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321C0"/>
    <w:rsid w:val="002D4A96"/>
    <w:rsid w:val="004A6BFC"/>
    <w:rsid w:val="00820B39"/>
    <w:rsid w:val="00B2664F"/>
    <w:rsid w:val="00B321C0"/>
    <w:rsid w:val="00F549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A96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F5497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549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5497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549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5497B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semiHidden/>
    <w:rsid w:val="00F5497B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Plain Text"/>
    <w:basedOn w:val="a"/>
    <w:link w:val="Char1"/>
    <w:uiPriority w:val="99"/>
    <w:unhideWhenUsed/>
    <w:rsid w:val="00F5497B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5"/>
    <w:uiPriority w:val="99"/>
    <w:rsid w:val="00F5497B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F5497B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F5497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F5497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549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5497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549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5497B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semiHidden/>
    <w:rsid w:val="00F5497B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Plain Text"/>
    <w:basedOn w:val="a"/>
    <w:link w:val="Char1"/>
    <w:uiPriority w:val="99"/>
    <w:unhideWhenUsed/>
    <w:rsid w:val="00F5497B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5"/>
    <w:uiPriority w:val="99"/>
    <w:rsid w:val="00F5497B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F5497B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F5497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269</Words>
  <Characters>1538</Characters>
  <Application>Microsoft Office Word</Application>
  <DocSecurity>0</DocSecurity>
  <Lines>12</Lines>
  <Paragraphs>3</Paragraphs>
  <ScaleCrop>false</ScaleCrop>
  <Company>CHINA</Company>
  <LinksUpToDate>false</LinksUpToDate>
  <CharactersWithSpaces>1804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dell</cp:lastModifiedBy>
  <cp:revision>3</cp:revision>
  <dcterms:created xsi:type="dcterms:W3CDTF">2021-07-01T02:29:00Z</dcterms:created>
  <dcterms:modified xsi:type="dcterms:W3CDTF">2021-09-03T10:36:00Z</dcterms:modified>
</cp:coreProperties>
</file>