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748" w:rsidRDefault="00AD1748" w:rsidP="00AD1748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37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马克思主义的诞生与传播</w:t>
      </w:r>
    </w:p>
    <w:p w:rsidR="00AD1748" w:rsidRDefault="00AD1748" w:rsidP="00AD1748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辽宁大连市高三一模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有学者指出：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欧洲</w:t>
      </w:r>
      <w:r>
        <w:rPr>
          <w:rFonts w:ascii="Times New Roman" w:hAnsi="Times New Roman" w:cs="Times New Roman"/>
        </w:rPr>
        <w:t>)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工人阶级为争取议会改革而斗争的过程中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有少数工人在斗争的实际锻炼中逐渐形成了</w:t>
      </w:r>
      <w:r w:rsidRPr="009A04D2">
        <w:rPr>
          <w:rFonts w:ascii="Times New Roman" w:hAnsi="Times New Roman" w:cs="Times New Roman" w:hint="eastAsia"/>
        </w:rPr>
        <w:t>一些新观念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这表现在：有的工人认识到工人阶级和资产阶级的利益不可调和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从而提出不要与资产阶级建立联盟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而要开展工人阶级反对资产阶级的阶级斗争。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从这些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新观念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的形成可以看出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欧洲工人运动逐渐走向成熟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工人阶级深受圣西门思想影响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巴黎公社革命触动工人阶级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欧洲资本主义制度已走向衰落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江苏南通市高三模拟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傅立叶强调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资本主义是一种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反社会的工业主义制度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主张妇女解放；欧文指出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私有制是万恶之源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提出建立公社劳</w:t>
      </w:r>
      <w:r w:rsidRPr="009A04D2">
        <w:rPr>
          <w:rFonts w:ascii="Times New Roman" w:hAnsi="Times New Roman" w:cs="Times New Roman" w:hint="eastAsia"/>
        </w:rPr>
        <w:t>动联合体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消除城乡对立。他们的思想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反映了工业革命后社会矛盾尖锐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成为法国巴黎公社的指导思想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找到了实现理想社会的正确途径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使工人运动有了科学理论指导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江西鹰潭市高三一模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1840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7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各地宪章派的代表在曼彻斯特召开了大会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宣告成立全国宪章派协会。它的宗旨是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实现下院的彻底改革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使下院能全面地忠实代表联合王国的全体人员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为了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达到这一目的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只宜采取和平和合法的手段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。这场运动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使得英国公民</w:t>
      </w:r>
      <w:r w:rsidRPr="009A04D2">
        <w:rPr>
          <w:rFonts w:ascii="Times New Roman" w:hAnsi="Times New Roman" w:cs="Times New Roman" w:hint="eastAsia"/>
        </w:rPr>
        <w:t>获得了普选权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推动了英国责任内阁制的最终形成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工业资产阶级由此掌握政权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对科学社会主义诞生产生重要影响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山东烟台市高三二模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空想社会主义者发布各种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灵丹妙药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来解救工人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并把希望寄托在有产阶级及其代表人物的身上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希望统治者接受他们设计的未来社会蓝图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把解放和幸福恩赐于无产阶级和人类。这说明他们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忽视无产阶级的地位和作用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主张资产阶级主动让渡政权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为工人解放提出了正确办法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已经实现了美好的社会蓝图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江苏苏州市高三模拟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《共产党宣言》指出：大工业建立了由美洲的发现所准备好的世界市场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世界市场使商业、航海业和陆路交通得到了巨大的发展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这种发展使资产阶级也愈是发展。由此可见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现代资产阶级本身是一个长期发展过程的产物。这段论述反映马克思和恩格斯分析社会历史的首要出发点是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阶级关系的变化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生产力的发展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世界市场的形成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社会历史发展的基本规律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</w:t>
      </w:r>
      <w:r w:rsidRPr="009A04D2">
        <w:rPr>
          <w:rFonts w:ascii="Times New Roman" w:eastAsia="楷体_GB2312" w:hAnsi="Times New Roman" w:cs="Times New Roman"/>
        </w:rPr>
        <w:t>6</w:t>
      </w:r>
      <w:r w:rsidRPr="009A04D2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随着世界经济政治形势的变化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马克思主义越来越显示出经久的生命力、强大的解释力和重大的影响力。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有学者撰文介绍《马克思学说》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其中提到：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观察人类社会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那最根本最原始的物件就是经济。一切社会生活的基础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只是共同出产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社会里一切变动的最终的原因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须在一时代的经济里寻找。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上述文字重在介绍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唯物史观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空想社会主义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进化史观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阶级分析方法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江苏宿迁市高三模拟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社会主义核心价值</w:t>
      </w:r>
      <w:r w:rsidRPr="009A04D2">
        <w:rPr>
          <w:rFonts w:ascii="Times New Roman" w:hAnsi="Times New Roman" w:cs="Times New Roman" w:hint="eastAsia"/>
        </w:rPr>
        <w:t>观的核心价值原则来源于马克思主义价值理论：社会主义核心价值观的思想方法来源于马克思主义的方法论。关于马克思主义说法正确的是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为巴黎公社提供了正确理论指导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对人类社会进程产生了深远影响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其标志着社会主义从理论到现实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推动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世纪三四十年代工人运动爆发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浙江宁波市高三模拟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马克思在《资本论》中满怀激情地传达工人的呼声：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我卖给你的商品和别的商品不同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它的使用可以创造价值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而且创造的价值比它本身的价值大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你在劳动上赚</w:t>
      </w:r>
      <w:r w:rsidRPr="009A04D2">
        <w:rPr>
          <w:rFonts w:ascii="Times New Roman" w:hAnsi="Times New Roman" w:cs="Times New Roman" w:hint="eastAsia"/>
        </w:rPr>
        <w:t>的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正是我的劳动实体上损失的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使用我的劳动力和劫掠我的劳动力完全是两回事。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该理论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hAnsi="宋体" w:cs="Times New Roman"/>
        </w:rPr>
        <w:t>①</w:t>
      </w:r>
      <w:r w:rsidRPr="009A04D2">
        <w:rPr>
          <w:rFonts w:ascii="Times New Roman" w:hAnsi="Times New Roman" w:cs="Times New Roman"/>
        </w:rPr>
        <w:t>揭示了人类社会的普遍规律</w:t>
      </w:r>
      <w:r>
        <w:rPr>
          <w:rFonts w:ascii="Times New Roman" w:hAnsi="Times New Roman" w:cs="Times New Roman"/>
        </w:rPr>
        <w:t xml:space="preserve">　</w:t>
      </w:r>
      <w:r w:rsidRPr="009A04D2">
        <w:rPr>
          <w:rFonts w:hAnsi="宋体" w:cs="Times New Roman"/>
        </w:rPr>
        <w:t>②</w:t>
      </w:r>
      <w:r w:rsidRPr="009A04D2">
        <w:rPr>
          <w:rFonts w:ascii="Times New Roman" w:hAnsi="Times New Roman" w:cs="Times New Roman"/>
        </w:rPr>
        <w:t>揭露了资本家对工人剥削的秘密</w:t>
      </w:r>
      <w:r>
        <w:rPr>
          <w:rFonts w:ascii="Times New Roman" w:hAnsi="Times New Roman" w:cs="Times New Roman"/>
        </w:rPr>
        <w:t xml:space="preserve">　</w:t>
      </w:r>
      <w:r w:rsidRPr="009A04D2">
        <w:rPr>
          <w:rFonts w:hAnsi="宋体" w:cs="Times New Roman"/>
        </w:rPr>
        <w:t>③</w:t>
      </w:r>
      <w:r w:rsidRPr="009A04D2">
        <w:rPr>
          <w:rFonts w:ascii="Times New Roman" w:hAnsi="Times New Roman" w:cs="Times New Roman"/>
        </w:rPr>
        <w:t>是马克思的两个伟大发现之一</w:t>
      </w:r>
      <w:r>
        <w:rPr>
          <w:rFonts w:ascii="Times New Roman" w:hAnsi="Times New Roman" w:cs="Times New Roman"/>
        </w:rPr>
        <w:t xml:space="preserve">　</w:t>
      </w:r>
      <w:r w:rsidRPr="009A04D2">
        <w:rPr>
          <w:rFonts w:hAnsi="宋体" w:cs="Times New Roman"/>
        </w:rPr>
        <w:t>④</w:t>
      </w:r>
      <w:r w:rsidRPr="009A04D2">
        <w:rPr>
          <w:rFonts w:ascii="Times New Roman" w:hAnsi="Times New Roman" w:cs="Times New Roman"/>
        </w:rPr>
        <w:t>科学地论证了社会主义的必然胜利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hAnsi="宋体" w:cs="Times New Roman"/>
        </w:rPr>
        <w:t>①②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②③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hAnsi="宋体" w:cs="Times New Roman"/>
        </w:rPr>
        <w:t>①②④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②③④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1863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在伦敦召开了支援波兰起义的群众大会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并通过了告法国工人书。很快法国工人广泛地讨论了英国工人的呼吁书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热烈支持英国工人的倡议。这反映出当时欧洲</w:t>
      </w:r>
      <w:r w:rsidRPr="009A04D2">
        <w:rPr>
          <w:rFonts w:ascii="Times New Roman" w:hAnsi="Times New Roman" w:cs="Times New Roman" w:hint="eastAsia"/>
        </w:rPr>
        <w:t>的工人运动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以城市暴动为主要的斗争形式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具有明显的国际性特征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以英国为中心向其他国家扩展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需要科学革命理论指导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湖南湘潭市高三模拟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世纪中期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欧美工人组织纷纷建立。</w:t>
      </w:r>
      <w:r w:rsidRPr="009A04D2">
        <w:rPr>
          <w:rFonts w:ascii="Times New Roman" w:hAnsi="Times New Roman" w:cs="Times New Roman"/>
        </w:rPr>
        <w:t>1851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英国成立了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机械工人混合工会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；</w:t>
      </w:r>
      <w:r w:rsidRPr="009A04D2">
        <w:rPr>
          <w:rFonts w:ascii="Times New Roman" w:hAnsi="Times New Roman" w:cs="Times New Roman"/>
        </w:rPr>
        <w:t>1863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法国成立了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全法工人联合会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；同年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德国成立了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全德工人联合会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；</w:t>
      </w:r>
      <w:r w:rsidRPr="009A04D2">
        <w:rPr>
          <w:rFonts w:ascii="Times New Roman" w:hAnsi="Times New Roman" w:cs="Times New Roman"/>
        </w:rPr>
        <w:t>1864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在伦敦成立了各国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国际工人协会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等组织。这些组织的成立说明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工人运动需要科学理论指导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工</w:t>
      </w:r>
      <w:r w:rsidRPr="009A04D2">
        <w:rPr>
          <w:rFonts w:ascii="Times New Roman" w:hAnsi="Times New Roman" w:cs="Times New Roman" w:hint="eastAsia"/>
        </w:rPr>
        <w:t>人运动日益走向联合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英国成为国际工人运动中心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广大工人阶级开始觉醒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1871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巴黎公社建立后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当时在巴黎的俄国革命者拉甫罗夫说：这次革命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与其他革命迥然不同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革命领导者都是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无名的人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法国最有名望的人物所</w:t>
      </w:r>
      <w:r w:rsidRPr="009A04D2">
        <w:rPr>
          <w:rFonts w:ascii="Times New Roman" w:hAnsi="Times New Roman" w:cs="Times New Roman"/>
        </w:rPr>
        <w:lastRenderedPageBreak/>
        <w:t>不敢做和不能做成的事情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这些普通人却轻而易举地做成了。据此可知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巴黎公社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建立了稳固的工农联盟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废除了君主专制制度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体现工人政权鲜明特征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深受俄国革命的影响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河南焦作市高三模拟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1871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月</w:t>
      </w:r>
      <w:r w:rsidRPr="009A04D2">
        <w:rPr>
          <w:rFonts w:ascii="Times New Roman" w:hAnsi="Times New Roman" w:cs="Times New Roman"/>
        </w:rPr>
        <w:t>30</w:t>
      </w:r>
      <w:r w:rsidRPr="009A04D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马克思在国际工人协会会议上宣读了《国际工人协会总委员会关于</w:t>
      </w:r>
      <w:r w:rsidRPr="009A04D2">
        <w:rPr>
          <w:rFonts w:ascii="Times New Roman" w:hAnsi="Times New Roman" w:cs="Times New Roman"/>
        </w:rPr>
        <w:t>1871</w:t>
      </w:r>
      <w:r w:rsidRPr="009A04D2">
        <w:rPr>
          <w:rFonts w:ascii="Times New Roman" w:hAnsi="Times New Roman" w:cs="Times New Roman"/>
        </w:rPr>
        <w:t>年法兰西内战的宣言》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宣言揭露了法国反动派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维护了公社革命事业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总结了公社的经验。由此可知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马克思亲自参与了巴黎公社政权建设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巴黎公社实践丰富了马克思主义学说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法国成为当时马克思主义宣传主阵地</w:t>
      </w:r>
    </w:p>
    <w:p w:rsidR="00AD1748" w:rsidRDefault="00AD1748" w:rsidP="00AD1748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马克思指导了世界首场无产阶级革命</w:t>
      </w:r>
    </w:p>
    <w:p w:rsidR="004A6BFC" w:rsidRPr="00AD1748" w:rsidRDefault="004A6BFC" w:rsidP="00AD1748">
      <w:pPr>
        <w:pStyle w:val="a5"/>
        <w:rPr>
          <w:rFonts w:ascii="Times New Roman" w:hAnsi="Times New Roman" w:cs="Times New Roman"/>
        </w:rPr>
      </w:pPr>
    </w:p>
    <w:sectPr w:rsidR="004A6BFC" w:rsidRPr="00AD1748" w:rsidSect="007E151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FDA" w:rsidRDefault="00A02FDA" w:rsidP="00AD1748">
      <w:r>
        <w:separator/>
      </w:r>
    </w:p>
  </w:endnote>
  <w:endnote w:type="continuationSeparator" w:id="1">
    <w:p w:rsidR="00A02FDA" w:rsidRDefault="00A02FDA" w:rsidP="00AD1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FDA" w:rsidRDefault="00A02FDA" w:rsidP="00AD1748">
      <w:r>
        <w:separator/>
      </w:r>
    </w:p>
  </w:footnote>
  <w:footnote w:type="continuationSeparator" w:id="1">
    <w:p w:rsidR="00A02FDA" w:rsidRDefault="00A02FDA" w:rsidP="00AD17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E4E" w:rsidRPr="00964E4E" w:rsidRDefault="00964E4E" w:rsidP="00964E4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7160"/>
    <w:rsid w:val="00067160"/>
    <w:rsid w:val="004A6BFC"/>
    <w:rsid w:val="007E151F"/>
    <w:rsid w:val="00964E4E"/>
    <w:rsid w:val="00A02FDA"/>
    <w:rsid w:val="00AD1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51F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D17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1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17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1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174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AD174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AD174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AD1748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D17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1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17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1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174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AD174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AD174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AD174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1913</Characters>
  <Application>Microsoft Office Word</Application>
  <DocSecurity>0</DocSecurity>
  <Lines>15</Lines>
  <Paragraphs>4</Paragraphs>
  <ScaleCrop>false</ScaleCrop>
  <Company>CHINA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2021-07-01T03:18:00Z</dcterms:created>
  <dcterms:modified xsi:type="dcterms:W3CDTF">2021-09-03T10:36:00Z</dcterms:modified>
</cp:coreProperties>
</file>