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AF" w:rsidRDefault="000A32AF" w:rsidP="000A32AF">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36</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影响世界的工业革命</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广西钦州市高</w:t>
      </w:r>
      <w:r w:rsidRPr="009A04D2">
        <w:rPr>
          <w:rFonts w:ascii="Times New Roman" w:eastAsia="楷体_GB2312" w:hAnsi="Times New Roman" w:cs="Times New Roman" w:hint="eastAsia"/>
        </w:rPr>
        <w:t>三模拟</w:t>
      </w:r>
      <w:r>
        <w:rPr>
          <w:rFonts w:ascii="Times New Roman" w:eastAsia="楷体_GB2312" w:hAnsi="Times New Roman" w:cs="Times New Roman" w:hint="eastAsia"/>
        </w:rPr>
        <w:t>]</w:t>
      </w:r>
      <w:r w:rsidRPr="009A04D2">
        <w:rPr>
          <w:rFonts w:ascii="Times New Roman" w:hAnsi="Times New Roman" w:cs="Times New Roman"/>
        </w:rPr>
        <w:t>经济史学家斯文</w:t>
      </w:r>
      <w:r w:rsidRPr="009A04D2">
        <w:rPr>
          <w:rFonts w:ascii="Times New Roman" w:hAnsi="Times New Roman" w:cs="Times New Roman"/>
        </w:rPr>
        <w:t>·</w:t>
      </w:r>
      <w:r w:rsidRPr="009A04D2">
        <w:rPr>
          <w:rFonts w:ascii="Times New Roman" w:hAnsi="Times New Roman" w:cs="Times New Roman"/>
        </w:rPr>
        <w:t>贝克特说：</w:t>
      </w:r>
      <w:r w:rsidRPr="009A04D2">
        <w:rPr>
          <w:rFonts w:hAnsi="宋体" w:cs="Times New Roman"/>
        </w:rPr>
        <w:t>“</w:t>
      </w:r>
      <w:r w:rsidRPr="009A04D2">
        <w:rPr>
          <w:rFonts w:ascii="Times New Roman" w:hAnsi="Times New Roman" w:cs="Times New Roman"/>
        </w:rPr>
        <w:t>如果没有一个强大的国家政权使其有能力在经济、法律、行政管理、基础设施和军事方面所向披靡</w:t>
      </w:r>
      <w:r>
        <w:rPr>
          <w:rFonts w:ascii="Times New Roman" w:hAnsi="Times New Roman" w:cs="Times New Roman"/>
        </w:rPr>
        <w:t>，</w:t>
      </w:r>
      <w:r w:rsidRPr="009A04D2">
        <w:rPr>
          <w:rFonts w:ascii="Times New Roman" w:hAnsi="Times New Roman" w:cs="Times New Roman"/>
        </w:rPr>
        <w:t>穿透它所想波及的领地</w:t>
      </w:r>
      <w:r>
        <w:rPr>
          <w:rFonts w:ascii="Times New Roman" w:hAnsi="Times New Roman" w:cs="Times New Roman"/>
        </w:rPr>
        <w:t>，</w:t>
      </w:r>
      <w:r w:rsidRPr="009A04D2">
        <w:rPr>
          <w:rFonts w:ascii="Times New Roman" w:hAnsi="Times New Roman" w:cs="Times New Roman"/>
        </w:rPr>
        <w:t>英国的工业化简直是不可想象的。</w:t>
      </w:r>
      <w:r w:rsidRPr="009A04D2">
        <w:rPr>
          <w:rFonts w:hAnsi="宋体" w:cs="Times New Roman"/>
        </w:rPr>
        <w:t>”</w:t>
      </w:r>
      <w:r w:rsidRPr="009A04D2">
        <w:rPr>
          <w:rFonts w:ascii="Times New Roman" w:hAnsi="Times New Roman" w:cs="Times New Roman"/>
        </w:rPr>
        <w:t>此论断强调英国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面临着社会制度的大变革</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已经是世界头号殖民国家</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工业革命兴起的政治前提</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工业革命正如火如荼进行</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抚顺市高三一模</w:t>
      </w:r>
      <w:r>
        <w:rPr>
          <w:rFonts w:ascii="Times New Roman" w:eastAsia="楷体_GB2312" w:hAnsi="Times New Roman" w:cs="Times New Roman"/>
        </w:rPr>
        <w:t>]</w:t>
      </w:r>
      <w:r w:rsidRPr="009A04D2">
        <w:rPr>
          <w:rFonts w:ascii="Times New Roman" w:hAnsi="Times New Roman" w:cs="Times New Roman"/>
        </w:rPr>
        <w:t>18</w:t>
      </w:r>
      <w:r w:rsidRPr="009A04D2">
        <w:rPr>
          <w:rFonts w:ascii="Times New Roman" w:hAnsi="Times New Roman" w:cs="Times New Roman"/>
        </w:rPr>
        <w:t>世纪中期之前</w:t>
      </w:r>
      <w:r>
        <w:rPr>
          <w:rFonts w:ascii="Times New Roman" w:hAnsi="Times New Roman" w:cs="Times New Roman"/>
        </w:rPr>
        <w:t>，</w:t>
      </w:r>
      <w:r w:rsidRPr="009A04D2">
        <w:rPr>
          <w:rFonts w:ascii="Times New Roman" w:hAnsi="Times New Roman" w:cs="Times New Roman"/>
        </w:rPr>
        <w:t>英国的土地制度为中世纪形成的敞田制</w:t>
      </w:r>
      <w:r>
        <w:rPr>
          <w:rFonts w:ascii="Times New Roman" w:hAnsi="Times New Roman" w:cs="Times New Roman"/>
        </w:rPr>
        <w:t>，</w:t>
      </w:r>
      <w:r w:rsidRPr="009A04D2">
        <w:rPr>
          <w:rFonts w:ascii="Times New Roman" w:hAnsi="Times New Roman" w:cs="Times New Roman"/>
        </w:rPr>
        <w:t>当时土地的肥沃、远近、干渴程度都不尽相同</w:t>
      </w:r>
      <w:r>
        <w:rPr>
          <w:rFonts w:ascii="Times New Roman" w:hAnsi="Times New Roman" w:cs="Times New Roman"/>
        </w:rPr>
        <w:t>，</w:t>
      </w:r>
      <w:r w:rsidRPr="009A04D2">
        <w:rPr>
          <w:rFonts w:ascii="Times New Roman" w:hAnsi="Times New Roman" w:cs="Times New Roman"/>
        </w:rPr>
        <w:t>为了公</w:t>
      </w:r>
      <w:r w:rsidRPr="009A04D2">
        <w:rPr>
          <w:rFonts w:ascii="Times New Roman" w:hAnsi="Times New Roman" w:cs="Times New Roman" w:hint="eastAsia"/>
        </w:rPr>
        <w:t>平分配</w:t>
      </w:r>
      <w:r>
        <w:rPr>
          <w:rFonts w:ascii="Times New Roman" w:hAnsi="Times New Roman" w:cs="Times New Roman" w:hint="eastAsia"/>
        </w:rPr>
        <w:t>，</w:t>
      </w:r>
      <w:r w:rsidRPr="009A04D2">
        <w:rPr>
          <w:rFonts w:ascii="Times New Roman" w:hAnsi="Times New Roman" w:cs="Times New Roman" w:hint="eastAsia"/>
        </w:rPr>
        <w:t>人们的土地也是东一块、西一块、大一块、小一块。后来人们相互协商或买卖</w:t>
      </w:r>
      <w:r>
        <w:rPr>
          <w:rFonts w:ascii="Times New Roman" w:hAnsi="Times New Roman" w:cs="Times New Roman" w:hint="eastAsia"/>
        </w:rPr>
        <w:t>，</w:t>
      </w:r>
      <w:r w:rsidRPr="009A04D2">
        <w:rPr>
          <w:rFonts w:ascii="Times New Roman" w:hAnsi="Times New Roman" w:cs="Times New Roman" w:hint="eastAsia"/>
        </w:rPr>
        <w:t>使自己的土地集中到一起。英国土地制度的变革</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影响了圈地运动的扩大</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为开展工业革命创造了条件</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有利于土地贵族的壮大</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促进了农业垄断局面的形成</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1</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18</w:t>
      </w:r>
      <w:r w:rsidRPr="009A04D2">
        <w:rPr>
          <w:rFonts w:ascii="Times New Roman" w:hAnsi="Times New Roman" w:cs="Times New Roman"/>
        </w:rPr>
        <w:t>世纪后半期</w:t>
      </w:r>
      <w:r>
        <w:rPr>
          <w:rFonts w:ascii="Times New Roman" w:hAnsi="Times New Roman" w:cs="Times New Roman"/>
        </w:rPr>
        <w:t>，</w:t>
      </w:r>
      <w:r w:rsidRPr="009A04D2">
        <w:rPr>
          <w:rFonts w:ascii="Times New Roman" w:hAnsi="Times New Roman" w:cs="Times New Roman"/>
        </w:rPr>
        <w:t>韦奇伍德的陶瓷不仅迅速占据了英国市场</w:t>
      </w:r>
      <w:r>
        <w:rPr>
          <w:rFonts w:ascii="Times New Roman" w:hAnsi="Times New Roman" w:cs="Times New Roman"/>
        </w:rPr>
        <w:t>，</w:t>
      </w:r>
      <w:r w:rsidRPr="009A04D2">
        <w:rPr>
          <w:rFonts w:ascii="Times New Roman" w:hAnsi="Times New Roman" w:cs="Times New Roman"/>
        </w:rPr>
        <w:t>而且不到</w:t>
      </w:r>
      <w:r w:rsidRPr="009A04D2">
        <w:rPr>
          <w:rFonts w:ascii="Times New Roman" w:hAnsi="Times New Roman" w:cs="Times New Roman"/>
        </w:rPr>
        <w:t>20</w:t>
      </w:r>
      <w:r w:rsidRPr="009A04D2">
        <w:rPr>
          <w:rFonts w:ascii="Times New Roman" w:hAnsi="Times New Roman" w:cs="Times New Roman"/>
        </w:rPr>
        <w:t>年就将中国瓷器逐渐挤出欧洲</w:t>
      </w:r>
      <w:r>
        <w:rPr>
          <w:rFonts w:ascii="Times New Roman" w:hAnsi="Times New Roman" w:cs="Times New Roman"/>
        </w:rPr>
        <w:t>，</w:t>
      </w:r>
      <w:r w:rsidRPr="009A04D2">
        <w:rPr>
          <w:rFonts w:ascii="Times New Roman" w:hAnsi="Times New Roman" w:cs="Times New Roman"/>
        </w:rPr>
        <w:t>其出口率达到总销量的</w:t>
      </w:r>
      <w:r w:rsidRPr="009A04D2">
        <w:rPr>
          <w:rFonts w:ascii="Times New Roman" w:hAnsi="Times New Roman" w:cs="Times New Roman"/>
        </w:rPr>
        <w:t>80%</w:t>
      </w:r>
      <w:r w:rsidRPr="009A04D2">
        <w:rPr>
          <w:rFonts w:ascii="Times New Roman" w:hAnsi="Times New Roman" w:cs="Times New Roman"/>
        </w:rPr>
        <w:t>。出现上述现象的主要原因是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通用部件标准化生产</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资产阶级代议制的确立</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制陶业工厂制的建立</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自由贸易成为英国国策</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广西梧州市高三模拟</w:t>
      </w:r>
      <w:r>
        <w:rPr>
          <w:rFonts w:ascii="Times New Roman" w:eastAsia="楷体_GB2312" w:hAnsi="Times New Roman" w:cs="Times New Roman"/>
        </w:rPr>
        <w:t>]</w:t>
      </w:r>
      <w:r w:rsidRPr="009A04D2">
        <w:rPr>
          <w:rFonts w:ascii="Times New Roman" w:hAnsi="Times New Roman" w:cs="Times New Roman"/>
        </w:rPr>
        <w:t>美国历史学家斯塔夫里阿诺斯的《全球通史》在谈到英国工业革命时写道：</w:t>
      </w:r>
      <w:r w:rsidRPr="009A04D2">
        <w:rPr>
          <w:rFonts w:hAnsi="宋体" w:cs="Times New Roman"/>
        </w:rPr>
        <w:t>“</w:t>
      </w:r>
      <w:r w:rsidRPr="009A04D2">
        <w:rPr>
          <w:rFonts w:ascii="Times New Roman" w:hAnsi="Times New Roman" w:cs="Times New Roman"/>
        </w:rPr>
        <w:t>工业革命不能仅仅归因于一小群发明者的天才。天才无疑起了一定的作用</w:t>
      </w:r>
      <w:r>
        <w:rPr>
          <w:rFonts w:ascii="Times New Roman" w:hAnsi="Times New Roman" w:cs="Times New Roman"/>
        </w:rPr>
        <w:t>，</w:t>
      </w:r>
      <w:r w:rsidRPr="009A04D2">
        <w:rPr>
          <w:rFonts w:ascii="Times New Roman" w:hAnsi="Times New Roman" w:cs="Times New Roman"/>
        </w:rPr>
        <w:t>然而更重要的是</w:t>
      </w:r>
      <w:r w:rsidRPr="009A04D2">
        <w:rPr>
          <w:rFonts w:ascii="Times New Roman" w:hAnsi="Times New Roman" w:cs="Times New Roman"/>
        </w:rPr>
        <w:t>18</w:t>
      </w:r>
      <w:r w:rsidRPr="009A04D2">
        <w:rPr>
          <w:rFonts w:ascii="Times New Roman" w:hAnsi="Times New Roman" w:cs="Times New Roman"/>
        </w:rPr>
        <w:t>世纪后期起作用的种种有利力量的结合。</w:t>
      </w:r>
      <w:r w:rsidRPr="009A04D2">
        <w:rPr>
          <w:rFonts w:hAnsi="宋体" w:cs="Times New Roman"/>
        </w:rPr>
        <w:t>”</w:t>
      </w:r>
      <w:r w:rsidRPr="009A04D2">
        <w:rPr>
          <w:rFonts w:ascii="Times New Roman" w:hAnsi="Times New Roman" w:cs="Times New Roman"/>
        </w:rPr>
        <w:t>以下属于</w:t>
      </w:r>
      <w:r w:rsidRPr="009A04D2">
        <w:rPr>
          <w:rFonts w:hAnsi="宋体" w:cs="Times New Roman"/>
        </w:rPr>
        <w:t>“</w:t>
      </w:r>
      <w:r w:rsidRPr="009A04D2">
        <w:rPr>
          <w:rFonts w:ascii="Times New Roman" w:hAnsi="Times New Roman" w:cs="Times New Roman"/>
        </w:rPr>
        <w:t>种种有利力量</w:t>
      </w:r>
      <w:r w:rsidRPr="009A04D2">
        <w:rPr>
          <w:rFonts w:hAnsi="宋体" w:cs="Times New Roman"/>
        </w:rPr>
        <w:t>”</w:t>
      </w:r>
      <w:r w:rsidRPr="009A04D2">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代议制立宪政体的确立</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海外市场的扩大</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资产阶级革命的胜利</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新航路的开辟</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河南信阳市高三模拟</w:t>
      </w:r>
      <w:r>
        <w:rPr>
          <w:rFonts w:ascii="Times New Roman" w:eastAsia="楷体_GB2312" w:hAnsi="Times New Roman" w:cs="Times New Roman"/>
        </w:rPr>
        <w:t>]</w:t>
      </w:r>
      <w:r w:rsidRPr="009A04D2">
        <w:rPr>
          <w:rFonts w:ascii="Times New Roman" w:hAnsi="Times New Roman" w:cs="Times New Roman"/>
        </w:rPr>
        <w:t>马克思在《机器、自然力和科学的应用》中明确指出：</w:t>
      </w:r>
      <w:r w:rsidRPr="009A04D2">
        <w:rPr>
          <w:rFonts w:hAnsi="宋体" w:cs="Times New Roman"/>
        </w:rPr>
        <w:t>“</w:t>
      </w:r>
      <w:r w:rsidRPr="009A04D2">
        <w:rPr>
          <w:rFonts w:ascii="Times New Roman" w:hAnsi="Times New Roman" w:cs="Times New Roman"/>
        </w:rPr>
        <w:t>自然因素的应用</w:t>
      </w:r>
      <w:r w:rsidRPr="009A04D2">
        <w:rPr>
          <w:rFonts w:ascii="Times New Roman" w:hAnsi="Times New Roman" w:cs="Times New Roman"/>
        </w:rPr>
        <w:t>——</w:t>
      </w:r>
      <w:r w:rsidRPr="009A04D2">
        <w:rPr>
          <w:rFonts w:ascii="Times New Roman" w:hAnsi="Times New Roman" w:cs="Times New Roman"/>
        </w:rPr>
        <w:t>在一定程度上自然因素被列入资本的组成部分</w:t>
      </w:r>
      <w:r w:rsidRPr="009A04D2">
        <w:rPr>
          <w:rFonts w:ascii="Times New Roman" w:hAnsi="Times New Roman" w:cs="Times New Roman"/>
        </w:rPr>
        <w:t>——</w:t>
      </w:r>
      <w:r w:rsidRPr="009A04D2">
        <w:rPr>
          <w:rFonts w:ascii="Times New Roman" w:hAnsi="Times New Roman" w:cs="Times New Roman"/>
        </w:rPr>
        <w:t>同科学作为生产过程的独立因素的发展相一致的。</w:t>
      </w:r>
      <w:r w:rsidRPr="009A04D2">
        <w:rPr>
          <w:rFonts w:hAnsi="宋体" w:cs="Times New Roman"/>
        </w:rPr>
        <w:t>”</w:t>
      </w:r>
      <w:r w:rsidRPr="009A04D2">
        <w:rPr>
          <w:rFonts w:ascii="Times New Roman" w:hAnsi="Times New Roman" w:cs="Times New Roman"/>
        </w:rPr>
        <w:t>在工业革命中</w:t>
      </w:r>
      <w:r>
        <w:rPr>
          <w:rFonts w:ascii="Times New Roman" w:hAnsi="Times New Roman" w:cs="Times New Roman"/>
        </w:rPr>
        <w:t>，</w:t>
      </w:r>
      <w:r w:rsidRPr="009A04D2">
        <w:rPr>
          <w:rFonts w:ascii="Times New Roman" w:hAnsi="Times New Roman" w:cs="Times New Roman"/>
        </w:rPr>
        <w:t>敢于打破自然因素应用、引入技术力量的标志性事件是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阿克莱特建立水力纺纱厂</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韦奇伍德引入制陶工序制度</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瓦特改良蒸汽机被广泛应用</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惠特尼使用通用部件制造滑膛枪</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lastRenderedPageBreak/>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黑龙江哈尔滨市高三模拟</w:t>
      </w:r>
      <w:r>
        <w:rPr>
          <w:rFonts w:ascii="Times New Roman" w:eastAsia="楷体_GB2312" w:hAnsi="Times New Roman" w:cs="Times New Roman"/>
        </w:rPr>
        <w:t>]</w:t>
      </w:r>
      <w:r w:rsidRPr="009A04D2">
        <w:rPr>
          <w:rFonts w:ascii="Times New Roman" w:hAnsi="Times New Roman" w:cs="Times New Roman"/>
        </w:rPr>
        <w:t>一位到过英国的法国人颇有感慨地说：</w:t>
      </w:r>
      <w:r w:rsidRPr="009A04D2">
        <w:rPr>
          <w:rFonts w:hAnsi="宋体" w:cs="Times New Roman"/>
        </w:rPr>
        <w:t>“</w:t>
      </w:r>
      <w:r w:rsidRPr="009A04D2">
        <w:rPr>
          <w:rFonts w:ascii="Times New Roman" w:hAnsi="Times New Roman" w:cs="Times New Roman"/>
        </w:rPr>
        <w:t>像英国这样一个贵族的国家却成功地为人民提供物品</w:t>
      </w:r>
      <w:r>
        <w:rPr>
          <w:rFonts w:ascii="Times New Roman" w:hAnsi="Times New Roman" w:cs="Times New Roman"/>
        </w:rPr>
        <w:t>，</w:t>
      </w:r>
      <w:r w:rsidRPr="009A04D2">
        <w:rPr>
          <w:rFonts w:ascii="Times New Roman" w:hAnsi="Times New Roman" w:cs="Times New Roman"/>
        </w:rPr>
        <w:t>而法国这样一个民主国家</w:t>
      </w:r>
      <w:r>
        <w:rPr>
          <w:rFonts w:ascii="Times New Roman" w:hAnsi="Times New Roman" w:cs="Times New Roman"/>
        </w:rPr>
        <w:t>，</w:t>
      </w:r>
      <w:r w:rsidRPr="009A04D2">
        <w:rPr>
          <w:rFonts w:ascii="Times New Roman" w:hAnsi="Times New Roman" w:cs="Times New Roman"/>
        </w:rPr>
        <w:t>却只会为贵族而生产。</w:t>
      </w:r>
      <w:r w:rsidRPr="009A04D2">
        <w:rPr>
          <w:rFonts w:hAnsi="宋体" w:cs="Times New Roman"/>
        </w:rPr>
        <w:t>”</w:t>
      </w:r>
      <w:r w:rsidRPr="009A04D2">
        <w:rPr>
          <w:rFonts w:ascii="Times New Roman" w:hAnsi="Times New Roman" w:cs="Times New Roman"/>
        </w:rPr>
        <w:t>这表明当时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英国民主化水平高于法国</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法国封建残余势力十分强大</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英国已成为</w:t>
      </w:r>
      <w:r w:rsidRPr="009A04D2">
        <w:rPr>
          <w:rFonts w:hAnsi="宋体" w:cs="Times New Roman"/>
        </w:rPr>
        <w:t>“</w:t>
      </w:r>
      <w:r w:rsidRPr="009A04D2">
        <w:rPr>
          <w:rFonts w:ascii="Times New Roman" w:hAnsi="Times New Roman" w:cs="Times New Roman"/>
        </w:rPr>
        <w:t>世界工厂</w:t>
      </w:r>
      <w:r w:rsidRPr="009A04D2">
        <w:rPr>
          <w:rFonts w:hAnsi="宋体"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法国工业化发展进程受阻</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菏泽市高三一模</w:t>
      </w:r>
      <w:r>
        <w:rPr>
          <w:rFonts w:ascii="Times New Roman" w:eastAsia="楷体_GB2312" w:hAnsi="Times New Roman" w:cs="Times New Roman"/>
        </w:rPr>
        <w:t>]</w:t>
      </w:r>
      <w:r w:rsidRPr="009A04D2">
        <w:rPr>
          <w:rFonts w:ascii="Times New Roman" w:hAnsi="Times New Roman" w:cs="Times New Roman"/>
        </w:rPr>
        <w:t>1771</w:t>
      </w:r>
      <w:r w:rsidRPr="009A04D2">
        <w:rPr>
          <w:rFonts w:ascii="Times New Roman" w:hAnsi="Times New Roman" w:cs="Times New Roman"/>
        </w:rPr>
        <w:t>年阿克莱特在德文河谷建立的水力纺纱厂第一个获得了</w:t>
      </w:r>
      <w:r w:rsidRPr="009A04D2">
        <w:rPr>
          <w:rFonts w:hAnsi="宋体" w:cs="Times New Roman"/>
        </w:rPr>
        <w:t>“</w:t>
      </w:r>
      <w:r w:rsidRPr="009A04D2">
        <w:rPr>
          <w:rFonts w:ascii="Times New Roman" w:hAnsi="Times New Roman" w:cs="Times New Roman"/>
        </w:rPr>
        <w:t>模范工厂</w:t>
      </w:r>
      <w:r w:rsidRPr="009A04D2">
        <w:rPr>
          <w:rFonts w:hAnsi="宋体" w:cs="Times New Roman"/>
        </w:rPr>
        <w:t>”</w:t>
      </w:r>
      <w:r w:rsidRPr="009A04D2">
        <w:rPr>
          <w:rFonts w:ascii="Times New Roman" w:hAnsi="Times New Roman" w:cs="Times New Roman"/>
        </w:rPr>
        <w:t>的称号。</w:t>
      </w:r>
      <w:r w:rsidRPr="009A04D2">
        <w:rPr>
          <w:rFonts w:ascii="Times New Roman" w:hAnsi="Times New Roman" w:cs="Times New Roman"/>
        </w:rPr>
        <w:t>18</w:t>
      </w:r>
      <w:r w:rsidRPr="009A04D2">
        <w:rPr>
          <w:rFonts w:ascii="Times New Roman" w:hAnsi="Times New Roman" w:cs="Times New Roman"/>
        </w:rPr>
        <w:t>世纪末和</w:t>
      </w:r>
      <w:r w:rsidRPr="009A04D2">
        <w:rPr>
          <w:rFonts w:ascii="Times New Roman" w:hAnsi="Times New Roman" w:cs="Times New Roman"/>
        </w:rPr>
        <w:t>19</w:t>
      </w:r>
      <w:r w:rsidRPr="009A04D2">
        <w:rPr>
          <w:rFonts w:ascii="Times New Roman" w:hAnsi="Times New Roman" w:cs="Times New Roman"/>
        </w:rPr>
        <w:t>世纪初的兰开夏和德比郡的所有工厂都是按照他的工厂样式建造的</w:t>
      </w:r>
      <w:r>
        <w:rPr>
          <w:rFonts w:ascii="Times New Roman" w:hAnsi="Times New Roman" w:cs="Times New Roman"/>
        </w:rPr>
        <w:t>，</w:t>
      </w:r>
      <w:r w:rsidRPr="009A04D2">
        <w:rPr>
          <w:rFonts w:ascii="Times New Roman" w:hAnsi="Times New Roman" w:cs="Times New Roman"/>
        </w:rPr>
        <w:t>并且还</w:t>
      </w:r>
      <w:r w:rsidRPr="009A04D2">
        <w:rPr>
          <w:rFonts w:ascii="Times New Roman" w:hAnsi="Times New Roman" w:cs="Times New Roman" w:hint="eastAsia"/>
        </w:rPr>
        <w:t>输出到德国、美国等其他国家。</w:t>
      </w:r>
      <w:r w:rsidRPr="009A04D2">
        <w:rPr>
          <w:rFonts w:hAnsi="宋体" w:cs="Times New Roman" w:hint="eastAsia"/>
        </w:rPr>
        <w:t>“</w:t>
      </w:r>
      <w:r w:rsidRPr="009A04D2">
        <w:rPr>
          <w:rFonts w:ascii="Times New Roman" w:hAnsi="Times New Roman" w:cs="Times New Roman" w:hint="eastAsia"/>
        </w:rPr>
        <w:t>模范工厂</w:t>
      </w:r>
      <w:r w:rsidRPr="009A04D2">
        <w:rPr>
          <w:rFonts w:hAnsi="宋体" w:cs="Times New Roman" w:hint="eastAsia"/>
        </w:rPr>
        <w:t>”</w:t>
      </w:r>
      <w:r w:rsidRPr="009A04D2">
        <w:rPr>
          <w:rFonts w:ascii="Times New Roman" w:hAnsi="Times New Roman" w:cs="Times New Roman" w:hint="eastAsia"/>
        </w:rPr>
        <w:t>的推广</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提高了社会就业水平</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带动资本主义生产能力的提高</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开启了城市化的进程</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使工业生产彻底告别手工时代</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江苏南通市高三期末</w:t>
      </w:r>
      <w:r>
        <w:rPr>
          <w:rFonts w:ascii="Times New Roman" w:eastAsia="楷体_GB2312" w:hAnsi="Times New Roman" w:cs="Times New Roman"/>
        </w:rPr>
        <w:t>]</w:t>
      </w:r>
      <w:r w:rsidRPr="009A04D2">
        <w:rPr>
          <w:rFonts w:ascii="Times New Roman" w:hAnsi="Times New Roman" w:cs="Times New Roman"/>
        </w:rPr>
        <w:t>1870</w:t>
      </w:r>
      <w:r w:rsidRPr="009A04D2">
        <w:rPr>
          <w:rFonts w:ascii="Times New Roman" w:hAnsi="Times New Roman" w:cs="Times New Roman"/>
        </w:rPr>
        <w:t>年到</w:t>
      </w:r>
      <w:r w:rsidRPr="009A04D2">
        <w:rPr>
          <w:rFonts w:ascii="Times New Roman" w:hAnsi="Times New Roman" w:cs="Times New Roman"/>
        </w:rPr>
        <w:t>1913</w:t>
      </w:r>
      <w:r w:rsidRPr="009A04D2">
        <w:rPr>
          <w:rFonts w:ascii="Times New Roman" w:hAnsi="Times New Roman" w:cs="Times New Roman"/>
        </w:rPr>
        <w:t>年间</w:t>
      </w:r>
      <w:r>
        <w:rPr>
          <w:rFonts w:ascii="Times New Roman" w:hAnsi="Times New Roman" w:cs="Times New Roman"/>
        </w:rPr>
        <w:t>，</w:t>
      </w:r>
      <w:r w:rsidRPr="009A04D2">
        <w:rPr>
          <w:rFonts w:ascii="Times New Roman" w:hAnsi="Times New Roman" w:cs="Times New Roman"/>
        </w:rPr>
        <w:t>英国资本在海外投资的年均回报率为</w:t>
      </w:r>
      <w:r w:rsidRPr="009A04D2">
        <w:rPr>
          <w:rFonts w:ascii="Times New Roman" w:hAnsi="Times New Roman" w:cs="Times New Roman"/>
        </w:rPr>
        <w:t>5.72%</w:t>
      </w:r>
      <w:r>
        <w:rPr>
          <w:rFonts w:ascii="Times New Roman" w:hAnsi="Times New Roman" w:cs="Times New Roman"/>
        </w:rPr>
        <w:t>，</w:t>
      </w:r>
      <w:r w:rsidRPr="009A04D2">
        <w:rPr>
          <w:rFonts w:ascii="Times New Roman" w:hAnsi="Times New Roman" w:cs="Times New Roman"/>
        </w:rPr>
        <w:t>而国内投资的年均回报率是</w:t>
      </w:r>
      <w:r w:rsidRPr="009A04D2">
        <w:rPr>
          <w:rFonts w:ascii="Times New Roman" w:hAnsi="Times New Roman" w:cs="Times New Roman"/>
        </w:rPr>
        <w:t>4.60%</w:t>
      </w:r>
      <w:r w:rsidRPr="009A04D2">
        <w:rPr>
          <w:rFonts w:ascii="Times New Roman" w:hAnsi="Times New Roman" w:cs="Times New Roman"/>
        </w:rPr>
        <w:t>；在法国和意大利的投资回报率要比英国国内高出</w:t>
      </w:r>
      <w:r w:rsidRPr="009A04D2">
        <w:rPr>
          <w:rFonts w:ascii="Times New Roman" w:hAnsi="Times New Roman" w:cs="Times New Roman"/>
        </w:rPr>
        <w:t>50%</w:t>
      </w:r>
      <w:r>
        <w:rPr>
          <w:rFonts w:ascii="Times New Roman" w:hAnsi="Times New Roman" w:cs="Times New Roman"/>
        </w:rPr>
        <w:t>，</w:t>
      </w:r>
      <w:r w:rsidRPr="009A04D2">
        <w:rPr>
          <w:rFonts w:ascii="Times New Roman" w:hAnsi="Times New Roman" w:cs="Times New Roman"/>
        </w:rPr>
        <w:t>在加拿大和美国投资的回报率则要高出</w:t>
      </w:r>
      <w:r w:rsidRPr="009A04D2">
        <w:rPr>
          <w:rFonts w:ascii="Times New Roman" w:hAnsi="Times New Roman" w:cs="Times New Roman"/>
        </w:rPr>
        <w:t>60%</w:t>
      </w:r>
      <w:r w:rsidRPr="009A04D2">
        <w:rPr>
          <w:rFonts w:ascii="Times New Roman" w:hAnsi="Times New Roman" w:cs="Times New Roman"/>
        </w:rPr>
        <w:t>。据此可知</w:t>
      </w:r>
      <w:r>
        <w:rPr>
          <w:rFonts w:ascii="Times New Roman" w:hAnsi="Times New Roman" w:cs="Times New Roman"/>
        </w:rPr>
        <w:t>，</w:t>
      </w:r>
      <w:r w:rsidRPr="009A04D2">
        <w:rPr>
          <w:rFonts w:ascii="Times New Roman" w:hAnsi="Times New Roman" w:cs="Times New Roman"/>
        </w:rPr>
        <w:t>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国内工业发展面临挑战</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吸引了大量的海外资本</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推行贸易保护主义政策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经济地位已被美国取代</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河南郑州市高三模拟</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ascii="Times New Roman" w:hAnsi="Times New Roman" w:cs="Times New Roman"/>
        </w:rPr>
        <w:t>工业革命的首要意义在于为近代资本主义社会奠定了物质基础</w:t>
      </w:r>
      <w:r>
        <w:rPr>
          <w:rFonts w:ascii="Times New Roman" w:hAnsi="Times New Roman" w:cs="Times New Roman"/>
        </w:rPr>
        <w:t>，</w:t>
      </w:r>
      <w:r w:rsidRPr="009A04D2">
        <w:rPr>
          <w:rFonts w:ascii="Times New Roman" w:hAnsi="Times New Roman" w:cs="Times New Roman"/>
        </w:rPr>
        <w:t>使资产阶级得以把分散的小生产资料集中起来</w:t>
      </w:r>
      <w:r>
        <w:rPr>
          <w:rFonts w:ascii="Times New Roman" w:hAnsi="Times New Roman" w:cs="Times New Roman"/>
        </w:rPr>
        <w:t>，</w:t>
      </w:r>
      <w:r w:rsidRPr="009A04D2">
        <w:rPr>
          <w:rFonts w:ascii="Times New Roman" w:hAnsi="Times New Roman" w:cs="Times New Roman"/>
        </w:rPr>
        <w:t>消灭了中世纪遗留下来的痕迹。在该学者看来</w:t>
      </w:r>
      <w:r>
        <w:rPr>
          <w:rFonts w:ascii="Times New Roman" w:hAnsi="Times New Roman" w:cs="Times New Roman"/>
        </w:rPr>
        <w:t>，</w:t>
      </w:r>
      <w:r w:rsidRPr="009A04D2">
        <w:rPr>
          <w:rFonts w:ascii="Times New Roman" w:hAnsi="Times New Roman" w:cs="Times New Roman"/>
        </w:rPr>
        <w:t>工业革命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加速了垄断组织的产生</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巩固了资产阶级的统治地位</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促使社会矛盾逐渐缓和</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改善了工人阶级的生产地位</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湖南卷</w:t>
      </w:r>
      <w:r>
        <w:rPr>
          <w:rFonts w:ascii="Times New Roman" w:eastAsia="楷体_GB2312" w:hAnsi="Times New Roman" w:cs="Times New Roman"/>
        </w:rPr>
        <w:t>]</w:t>
      </w:r>
      <w:r w:rsidRPr="009A04D2">
        <w:rPr>
          <w:rFonts w:ascii="Times New Roman" w:hAnsi="Times New Roman" w:cs="Times New Roman"/>
        </w:rPr>
        <w:t>欧洲最早出版的科学期刊是</w:t>
      </w:r>
      <w:r w:rsidRPr="009A04D2">
        <w:rPr>
          <w:rFonts w:ascii="Times New Roman" w:hAnsi="Times New Roman" w:cs="Times New Roman"/>
        </w:rPr>
        <w:t>19</w:t>
      </w:r>
      <w:r w:rsidRPr="009A04D2">
        <w:rPr>
          <w:rFonts w:ascii="Times New Roman" w:hAnsi="Times New Roman" w:cs="Times New Roman"/>
        </w:rPr>
        <w:t>世纪中叶首批成立的各国科学院的院刊。随着科学家按其专业组成专业性学会进行研究</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1921</w:t>
      </w:r>
      <w:r w:rsidRPr="009A04D2">
        <w:rPr>
          <w:rFonts w:ascii="Times New Roman" w:hAnsi="Times New Roman" w:cs="Times New Roman"/>
        </w:rPr>
        <w:t>年科学期刊已增至</w:t>
      </w:r>
      <w:r w:rsidRPr="009A04D2">
        <w:rPr>
          <w:rFonts w:ascii="Times New Roman" w:hAnsi="Times New Roman" w:cs="Times New Roman"/>
        </w:rPr>
        <w:t>2.5</w:t>
      </w:r>
      <w:r w:rsidRPr="009A04D2">
        <w:rPr>
          <w:rFonts w:ascii="Times New Roman" w:hAnsi="Times New Roman" w:cs="Times New Roman"/>
        </w:rPr>
        <w:t>万种</w:t>
      </w:r>
      <w:r>
        <w:rPr>
          <w:rFonts w:ascii="Times New Roman" w:hAnsi="Times New Roman" w:cs="Times New Roman"/>
        </w:rPr>
        <w:t>，</w:t>
      </w:r>
      <w:r w:rsidRPr="009A04D2">
        <w:rPr>
          <w:rFonts w:ascii="Times New Roman" w:hAnsi="Times New Roman" w:cs="Times New Roman"/>
        </w:rPr>
        <w:t>其中大部分是在</w:t>
      </w:r>
      <w:r w:rsidRPr="009A04D2">
        <w:rPr>
          <w:rFonts w:ascii="Times New Roman" w:hAnsi="Times New Roman" w:cs="Times New Roman"/>
        </w:rPr>
        <w:t>19</w:t>
      </w:r>
      <w:r w:rsidRPr="009A04D2">
        <w:rPr>
          <w:rFonts w:ascii="Times New Roman" w:hAnsi="Times New Roman" w:cs="Times New Roman"/>
        </w:rPr>
        <w:t>世纪后期增加的</w:t>
      </w:r>
      <w:r>
        <w:rPr>
          <w:rFonts w:ascii="Times New Roman" w:hAnsi="Times New Roman" w:cs="Times New Roman"/>
        </w:rPr>
        <w:t>，</w:t>
      </w:r>
      <w:r w:rsidRPr="009A04D2">
        <w:rPr>
          <w:rFonts w:ascii="Times New Roman" w:hAnsi="Times New Roman" w:cs="Times New Roman"/>
        </w:rPr>
        <w:t>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科学研究日趋大众化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科技成果改变人类生活</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科学院数量迅猛增加</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科学与技术结合更紧密</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四川遂宁市高三模拟</w:t>
      </w:r>
      <w:r>
        <w:rPr>
          <w:rFonts w:ascii="Times New Roman" w:eastAsia="楷体_GB2312" w:hAnsi="Times New Roman" w:cs="Times New Roman"/>
        </w:rPr>
        <w:t>]</w:t>
      </w:r>
      <w:r w:rsidRPr="009A04D2">
        <w:rPr>
          <w:rFonts w:ascii="Times New Roman" w:hAnsi="Times New Roman" w:cs="Times New Roman"/>
        </w:rPr>
        <w:t>18</w:t>
      </w:r>
      <w:r w:rsidRPr="009A04D2">
        <w:rPr>
          <w:rFonts w:ascii="Times New Roman" w:hAnsi="Times New Roman" w:cs="Times New Roman"/>
        </w:rPr>
        <w:t>世纪中期以后的英国</w:t>
      </w:r>
      <w:r>
        <w:rPr>
          <w:rFonts w:ascii="Times New Roman" w:hAnsi="Times New Roman" w:cs="Times New Roman"/>
        </w:rPr>
        <w:t>，</w:t>
      </w:r>
      <w:r w:rsidRPr="009A04D2">
        <w:rPr>
          <w:rFonts w:ascii="Times New Roman" w:hAnsi="Times New Roman" w:cs="Times New Roman"/>
        </w:rPr>
        <w:t>倡导爱护自然的诗歌层出不穷</w:t>
      </w:r>
      <w:r>
        <w:rPr>
          <w:rFonts w:ascii="Times New Roman" w:hAnsi="Times New Roman" w:cs="Times New Roman"/>
        </w:rPr>
        <w:t>，</w:t>
      </w:r>
      <w:r w:rsidRPr="009A04D2">
        <w:rPr>
          <w:rFonts w:ascii="Times New Roman" w:hAnsi="Times New Roman" w:cs="Times New Roman"/>
        </w:rPr>
        <w:t>如彭斯的</w:t>
      </w:r>
      <w:r w:rsidRPr="009A04D2">
        <w:rPr>
          <w:rFonts w:ascii="Times New Roman" w:hAnsi="Times New Roman" w:cs="Times New Roman" w:hint="eastAsia"/>
        </w:rPr>
        <w:t>《杜河两岸》、布罗姆菲尔德的《农夫之子》均描绘了少年时代乡村自然的美丽景色</w:t>
      </w:r>
      <w:r>
        <w:rPr>
          <w:rFonts w:ascii="Times New Roman" w:hAnsi="Times New Roman" w:cs="Times New Roman" w:hint="eastAsia"/>
        </w:rPr>
        <w:t>，</w:t>
      </w:r>
      <w:r w:rsidRPr="009A04D2">
        <w:rPr>
          <w:rFonts w:ascii="Times New Roman" w:hAnsi="Times New Roman" w:cs="Times New Roman" w:hint="eastAsia"/>
        </w:rPr>
        <w:t>克莱尔在《致倒下的榆树》中则深情地把童年时期屋后的榆树当作朋友来看待。这反映出当时英国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社会环境问题日益突出</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乡村教育提高了农民素养</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政府重视保护乡村环境</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sidRPr="009A04D2">
        <w:rPr>
          <w:rFonts w:ascii="Times New Roman" w:hAnsi="Times New Roman" w:cs="Times New Roman"/>
        </w:rPr>
        <w:t>诗歌主题以乡村生活为主</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日照市高三模拟</w:t>
      </w:r>
      <w:r>
        <w:rPr>
          <w:rFonts w:ascii="Times New Roman" w:eastAsia="楷体_GB2312" w:hAnsi="Times New Roman" w:cs="Times New Roman"/>
        </w:rPr>
        <w:t>]</w:t>
      </w:r>
      <w:r w:rsidRPr="009A04D2">
        <w:rPr>
          <w:rFonts w:ascii="Times New Roman" w:hAnsi="Times New Roman" w:cs="Times New Roman"/>
        </w:rPr>
        <w:t>1913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美国汽车产业最大的独占企业之一福特公司原来每生产一辆汽车所需劳动时间为</w:t>
      </w:r>
      <w:r w:rsidRPr="009A04D2">
        <w:rPr>
          <w:rFonts w:ascii="Times New Roman" w:hAnsi="Times New Roman" w:cs="Times New Roman"/>
        </w:rPr>
        <w:t>12</w:t>
      </w:r>
      <w:r w:rsidRPr="009A04D2">
        <w:rPr>
          <w:rFonts w:ascii="Times New Roman" w:hAnsi="Times New Roman" w:cs="Times New Roman"/>
        </w:rPr>
        <w:t>小时</w:t>
      </w:r>
      <w:r w:rsidRPr="009A04D2">
        <w:rPr>
          <w:rFonts w:ascii="Times New Roman" w:hAnsi="Times New Roman" w:cs="Times New Roman"/>
        </w:rPr>
        <w:t>8</w:t>
      </w:r>
      <w:r w:rsidRPr="009A04D2">
        <w:rPr>
          <w:rFonts w:ascii="Times New Roman" w:hAnsi="Times New Roman" w:cs="Times New Roman"/>
        </w:rPr>
        <w:t>分钟。当引进</w:t>
      </w:r>
      <w:r w:rsidRPr="009A04D2">
        <w:rPr>
          <w:rFonts w:ascii="Times New Roman" w:hAnsi="Times New Roman" w:cs="Times New Roman"/>
        </w:rPr>
        <w:t>T</w:t>
      </w:r>
      <w:r w:rsidRPr="009A04D2">
        <w:rPr>
          <w:rFonts w:ascii="Times New Roman" w:hAnsi="Times New Roman" w:cs="Times New Roman"/>
        </w:rPr>
        <w:t>型车装配线后</w:t>
      </w:r>
      <w:r>
        <w:rPr>
          <w:rFonts w:ascii="Times New Roman" w:hAnsi="Times New Roman" w:cs="Times New Roman"/>
        </w:rPr>
        <w:t>，</w:t>
      </w:r>
      <w:r w:rsidRPr="009A04D2">
        <w:rPr>
          <w:rFonts w:ascii="Times New Roman" w:hAnsi="Times New Roman" w:cs="Times New Roman"/>
        </w:rPr>
        <w:t>时间缩短至</w:t>
      </w:r>
      <w:r w:rsidRPr="009A04D2">
        <w:rPr>
          <w:rFonts w:ascii="Times New Roman" w:hAnsi="Times New Roman" w:cs="Times New Roman"/>
        </w:rPr>
        <w:t>2</w:t>
      </w:r>
      <w:r w:rsidRPr="009A04D2">
        <w:rPr>
          <w:rFonts w:ascii="Times New Roman" w:hAnsi="Times New Roman" w:cs="Times New Roman"/>
        </w:rPr>
        <w:t>小时</w:t>
      </w:r>
      <w:r w:rsidRPr="009A04D2">
        <w:rPr>
          <w:rFonts w:ascii="Times New Roman" w:hAnsi="Times New Roman" w:cs="Times New Roman"/>
        </w:rPr>
        <w:t>35</w:t>
      </w:r>
      <w:r w:rsidRPr="009A04D2">
        <w:rPr>
          <w:rFonts w:ascii="Times New Roman" w:hAnsi="Times New Roman" w:cs="Times New Roman"/>
        </w:rPr>
        <w:t>分</w:t>
      </w:r>
      <w:r w:rsidRPr="009A04D2">
        <w:rPr>
          <w:rFonts w:ascii="Times New Roman" w:hAnsi="Times New Roman" w:cs="Times New Roman" w:hint="eastAsia"/>
        </w:rPr>
        <w:t>。后来继续扩大</w:t>
      </w:r>
      <w:r w:rsidRPr="009A04D2">
        <w:rPr>
          <w:rFonts w:ascii="Times New Roman" w:hAnsi="Times New Roman" w:cs="Times New Roman"/>
        </w:rPr>
        <w:t>T</w:t>
      </w:r>
      <w:r w:rsidRPr="009A04D2">
        <w:rPr>
          <w:rFonts w:ascii="Times New Roman" w:hAnsi="Times New Roman" w:cs="Times New Roman"/>
        </w:rPr>
        <w:t>型车装配线后</w:t>
      </w:r>
      <w:r>
        <w:rPr>
          <w:rFonts w:ascii="Times New Roman" w:hAnsi="Times New Roman" w:cs="Times New Roman"/>
        </w:rPr>
        <w:t>，</w:t>
      </w:r>
      <w:r w:rsidRPr="009A04D2">
        <w:rPr>
          <w:rFonts w:ascii="Times New Roman" w:hAnsi="Times New Roman" w:cs="Times New Roman"/>
        </w:rPr>
        <w:t>平均每辆车所需时间降低为一个半小时。这说明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垄断组织有利于技术提升</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资本的集中推动垄断组织产生</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垄断组织不利于自由竞争</w:t>
      </w:r>
    </w:p>
    <w:p w:rsidR="000A32AF" w:rsidRDefault="000A32AF" w:rsidP="000A32AF">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垄断组织控制商品生产和价格</w:t>
      </w:r>
    </w:p>
    <w:p w:rsidR="000A32AF" w:rsidRDefault="000A32AF" w:rsidP="000A32AF">
      <w:pPr>
        <w:pStyle w:val="a5"/>
        <w:ind w:firstLineChars="200" w:firstLine="420"/>
        <w:rPr>
          <w:rFonts w:ascii="Times New Roman" w:hAnsi="Times New Roman" w:cs="Times New Roman"/>
        </w:rPr>
      </w:pPr>
    </w:p>
    <w:p w:rsidR="004A6BFC" w:rsidRPr="000A32AF" w:rsidRDefault="004A6BFC" w:rsidP="000A32AF">
      <w:pPr>
        <w:pStyle w:val="a5"/>
        <w:rPr>
          <w:rFonts w:ascii="Times New Roman" w:hAnsi="Times New Roman" w:cs="Times New Roman"/>
        </w:rPr>
      </w:pPr>
    </w:p>
    <w:sectPr w:rsidR="004A6BFC" w:rsidRPr="000A32AF" w:rsidSect="00CF666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88E" w:rsidRDefault="0065588E" w:rsidP="000A32AF">
      <w:r>
        <w:separator/>
      </w:r>
    </w:p>
  </w:endnote>
  <w:endnote w:type="continuationSeparator" w:id="1">
    <w:p w:rsidR="0065588E" w:rsidRDefault="0065588E" w:rsidP="000A32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88E" w:rsidRDefault="0065588E" w:rsidP="000A32AF">
      <w:r>
        <w:separator/>
      </w:r>
    </w:p>
  </w:footnote>
  <w:footnote w:type="continuationSeparator" w:id="1">
    <w:p w:rsidR="0065588E" w:rsidRDefault="0065588E" w:rsidP="000A32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BE5" w:rsidRPr="00423BE5" w:rsidRDefault="00423BE5" w:rsidP="00423BE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7A5C"/>
    <w:rsid w:val="000A32AF"/>
    <w:rsid w:val="00423BE5"/>
    <w:rsid w:val="004A6BFC"/>
    <w:rsid w:val="005B7A5C"/>
    <w:rsid w:val="0065588E"/>
    <w:rsid w:val="00CF66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667"/>
    <w:pPr>
      <w:widowControl w:val="0"/>
      <w:jc w:val="both"/>
    </w:pPr>
  </w:style>
  <w:style w:type="paragraph" w:styleId="2">
    <w:name w:val="heading 2"/>
    <w:basedOn w:val="a"/>
    <w:next w:val="a"/>
    <w:link w:val="2Char"/>
    <w:uiPriority w:val="9"/>
    <w:semiHidden/>
    <w:unhideWhenUsed/>
    <w:qFormat/>
    <w:rsid w:val="000A32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32AF"/>
    <w:rPr>
      <w:sz w:val="18"/>
      <w:szCs w:val="18"/>
    </w:rPr>
  </w:style>
  <w:style w:type="paragraph" w:styleId="a4">
    <w:name w:val="footer"/>
    <w:basedOn w:val="a"/>
    <w:link w:val="Char0"/>
    <w:uiPriority w:val="99"/>
    <w:unhideWhenUsed/>
    <w:rsid w:val="000A32AF"/>
    <w:pPr>
      <w:tabs>
        <w:tab w:val="center" w:pos="4153"/>
        <w:tab w:val="right" w:pos="8306"/>
      </w:tabs>
      <w:snapToGrid w:val="0"/>
      <w:jc w:val="left"/>
    </w:pPr>
    <w:rPr>
      <w:sz w:val="18"/>
      <w:szCs w:val="18"/>
    </w:rPr>
  </w:style>
  <w:style w:type="character" w:customStyle="1" w:styleId="Char0">
    <w:name w:val="页脚 Char"/>
    <w:basedOn w:val="a0"/>
    <w:link w:val="a4"/>
    <w:uiPriority w:val="99"/>
    <w:rsid w:val="000A32AF"/>
    <w:rPr>
      <w:sz w:val="18"/>
      <w:szCs w:val="18"/>
    </w:rPr>
  </w:style>
  <w:style w:type="character" w:customStyle="1" w:styleId="2Char">
    <w:name w:val="标题 2 Char"/>
    <w:basedOn w:val="a0"/>
    <w:link w:val="2"/>
    <w:uiPriority w:val="9"/>
    <w:semiHidden/>
    <w:rsid w:val="000A32A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0A32AF"/>
    <w:rPr>
      <w:rFonts w:ascii="宋体" w:eastAsia="宋体" w:hAnsi="Courier New" w:cs="Courier New"/>
      <w:szCs w:val="21"/>
    </w:rPr>
  </w:style>
  <w:style w:type="character" w:customStyle="1" w:styleId="Char1">
    <w:name w:val="纯文本 Char"/>
    <w:basedOn w:val="a0"/>
    <w:link w:val="a5"/>
    <w:uiPriority w:val="99"/>
    <w:rsid w:val="000A32A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A32A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32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32AF"/>
    <w:rPr>
      <w:sz w:val="18"/>
      <w:szCs w:val="18"/>
    </w:rPr>
  </w:style>
  <w:style w:type="paragraph" w:styleId="a4">
    <w:name w:val="footer"/>
    <w:basedOn w:val="a"/>
    <w:link w:val="Char0"/>
    <w:uiPriority w:val="99"/>
    <w:unhideWhenUsed/>
    <w:rsid w:val="000A32AF"/>
    <w:pPr>
      <w:tabs>
        <w:tab w:val="center" w:pos="4153"/>
        <w:tab w:val="right" w:pos="8306"/>
      </w:tabs>
      <w:snapToGrid w:val="0"/>
      <w:jc w:val="left"/>
    </w:pPr>
    <w:rPr>
      <w:sz w:val="18"/>
      <w:szCs w:val="18"/>
    </w:rPr>
  </w:style>
  <w:style w:type="character" w:customStyle="1" w:styleId="Char0">
    <w:name w:val="页脚 Char"/>
    <w:basedOn w:val="a0"/>
    <w:link w:val="a4"/>
    <w:uiPriority w:val="99"/>
    <w:rsid w:val="000A32AF"/>
    <w:rPr>
      <w:sz w:val="18"/>
      <w:szCs w:val="18"/>
    </w:rPr>
  </w:style>
  <w:style w:type="character" w:customStyle="1" w:styleId="2Char">
    <w:name w:val="标题 2 Char"/>
    <w:basedOn w:val="a0"/>
    <w:link w:val="2"/>
    <w:uiPriority w:val="9"/>
    <w:semiHidden/>
    <w:rsid w:val="000A32AF"/>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0A32AF"/>
    <w:rPr>
      <w:rFonts w:ascii="宋体" w:eastAsia="宋体" w:hAnsi="Courier New" w:cs="Courier New"/>
      <w:szCs w:val="21"/>
    </w:rPr>
  </w:style>
  <w:style w:type="character" w:customStyle="1" w:styleId="Char1">
    <w:name w:val="纯文本 Char"/>
    <w:basedOn w:val="a0"/>
    <w:link w:val="a5"/>
    <w:uiPriority w:val="99"/>
    <w:rsid w:val="000A32AF"/>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312</Words>
  <Characters>1781</Characters>
  <Application>Microsoft Office Word</Application>
  <DocSecurity>0</DocSecurity>
  <Lines>14</Lines>
  <Paragraphs>4</Paragraphs>
  <ScaleCrop>false</ScaleCrop>
  <Company>CHINA</Company>
  <LinksUpToDate>false</LinksUpToDate>
  <CharactersWithSpaces>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2021-07-01T03:17:00Z</dcterms:created>
  <dcterms:modified xsi:type="dcterms:W3CDTF">2021-09-03T10:36:00Z</dcterms:modified>
</cp:coreProperties>
</file>